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66F7D4A" w:rsidR="003F570C" w:rsidRPr="00B771B6" w:rsidRDefault="00696B82" w:rsidP="00B771B6">
      <w:pPr>
        <w:pBdr>
          <w:bottom w:val="double" w:sz="6" w:space="1" w:color="auto"/>
        </w:pBdr>
        <w:rPr>
          <w:sz w:val="28"/>
        </w:rPr>
      </w:pPr>
      <w:r w:rsidRPr="00696B82">
        <w:rPr>
          <w:b/>
          <w:sz w:val="28"/>
        </w:rPr>
        <w:t>RASAN-236</w:t>
      </w:r>
      <w:r>
        <w:rPr>
          <w:b/>
          <w:sz w:val="28"/>
        </w:rPr>
        <w:t xml:space="preserve"> </w:t>
      </w:r>
      <w:r w:rsidRPr="00696B82">
        <w:rPr>
          <w:sz w:val="28"/>
        </w:rPr>
        <w:t>Allow amount adjustments for lines without a quantity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1A2F2B1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Version:9.0</w:t>
            </w:r>
            <w:r w:rsidR="00B55577">
              <w:rPr>
                <w:b w:val="0"/>
                <w:bCs w:val="0"/>
                <w:sz w:val="20"/>
                <w:lang w:val="de-DE"/>
              </w:rPr>
              <w:t>7</w:t>
            </w:r>
            <w:r w:rsidRPr="00F448C7">
              <w:rPr>
                <w:b w:val="0"/>
                <w:bCs w:val="0"/>
                <w:sz w:val="20"/>
                <w:lang w:val="de-DE"/>
              </w:rPr>
              <w:t>.0</w:t>
            </w:r>
            <w:r w:rsidR="00B55577">
              <w:rPr>
                <w:b w:val="0"/>
                <w:bCs w:val="0"/>
                <w:sz w:val="20"/>
                <w:lang w:val="de-DE"/>
              </w:rPr>
              <w:t>0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13FD276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B55577">
              <w:rPr>
                <w:b w:val="0"/>
                <w:sz w:val="20"/>
              </w:rPr>
              <w:t>DEV</w:t>
            </w:r>
          </w:p>
          <w:p w14:paraId="71C38BF6" w14:textId="0E6B66F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B55577">
              <w:rPr>
                <w:b w:val="0"/>
                <w:sz w:val="20"/>
              </w:rPr>
              <w:t>DEV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0BF38B9" w14:textId="133EE926" w:rsidR="00274727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8582961" w:history="1">
            <w:r w:rsidR="00274727" w:rsidRPr="00920077">
              <w:rPr>
                <w:rStyle w:val="Hyperlink"/>
                <w:noProof/>
              </w:rPr>
              <w:t>Reproducing before fix</w:t>
            </w:r>
            <w:r w:rsidR="00274727">
              <w:rPr>
                <w:noProof/>
                <w:webHidden/>
              </w:rPr>
              <w:tab/>
            </w:r>
            <w:r w:rsidR="00274727">
              <w:rPr>
                <w:noProof/>
                <w:webHidden/>
              </w:rPr>
              <w:fldChar w:fldCharType="begin"/>
            </w:r>
            <w:r w:rsidR="00274727">
              <w:rPr>
                <w:noProof/>
                <w:webHidden/>
              </w:rPr>
              <w:instrText xml:space="preserve"> PAGEREF _Toc208582961 \h </w:instrText>
            </w:r>
            <w:r w:rsidR="00274727">
              <w:rPr>
                <w:noProof/>
                <w:webHidden/>
              </w:rPr>
            </w:r>
            <w:r w:rsidR="00274727">
              <w:rPr>
                <w:noProof/>
                <w:webHidden/>
              </w:rPr>
              <w:fldChar w:fldCharType="separate"/>
            </w:r>
            <w:r w:rsidR="00274727">
              <w:rPr>
                <w:noProof/>
                <w:webHidden/>
              </w:rPr>
              <w:t>1</w:t>
            </w:r>
            <w:r w:rsidR="00274727">
              <w:rPr>
                <w:noProof/>
                <w:webHidden/>
              </w:rPr>
              <w:fldChar w:fldCharType="end"/>
            </w:r>
          </w:hyperlink>
        </w:p>
        <w:p w14:paraId="52EFF0F7" w14:textId="14E2D327" w:rsidR="00274727" w:rsidRDefault="0027472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2" w:history="1">
            <w:r w:rsidRPr="0092007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C12D0" w14:textId="7D7C11EA" w:rsidR="00274727" w:rsidRDefault="0027472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3" w:history="1">
            <w:r w:rsidRPr="00920077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AA2A9" w14:textId="6DFB98DC" w:rsidR="00274727" w:rsidRDefault="0027472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4" w:history="1">
            <w:r w:rsidRPr="00920077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EF2DB" w14:textId="4C578FD4" w:rsidR="00274727" w:rsidRDefault="0027472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5" w:history="1">
            <w:r w:rsidRPr="00920077">
              <w:rPr>
                <w:rStyle w:val="Hyperlink"/>
                <w:noProof/>
              </w:rPr>
              <w:t>Test Case 1 – With UNFCUSTOM in the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77DA5" w14:textId="5E438616" w:rsidR="00274727" w:rsidRDefault="0027472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6" w:history="1">
            <w:r w:rsidRPr="00920077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C04B8" w14:textId="2D4C3A9D" w:rsidR="00274727" w:rsidRDefault="0027472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7" w:history="1">
            <w:r w:rsidRPr="0092007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E08B1" w14:textId="7668A58F" w:rsidR="00274727" w:rsidRDefault="0027472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8" w:history="1">
            <w:r w:rsidRPr="00920077">
              <w:rPr>
                <w:rStyle w:val="Hyperlink"/>
                <w:noProof/>
              </w:rPr>
              <w:t>Test Case 2 – Regression testing without UNFCUSTOM in the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06643" w14:textId="677E915D" w:rsidR="00274727" w:rsidRDefault="0027472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582969" w:history="1">
            <w:r w:rsidRPr="0092007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_Toc208582969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35FEAC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3127C43" w:rsidR="00773F90" w:rsidRPr="00773F90" w:rsidRDefault="009E6B9B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1" w:name="_Toc208582961"/>
      <w:r w:rsidRPr="00773F90">
        <w:rPr>
          <w:rStyle w:val="Hyperlink"/>
        </w:rPr>
        <w:t>Re</w:t>
      </w:r>
      <w:r w:rsidR="00CF197B">
        <w:rPr>
          <w:rStyle w:val="Hyperlink"/>
        </w:rPr>
        <w:t>producing before</w:t>
      </w:r>
      <w:r w:rsidRPr="00773F90">
        <w:rPr>
          <w:rStyle w:val="Hyperlink"/>
        </w:rPr>
        <w:t xml:space="preserve"> fix</w:t>
      </w:r>
      <w:bookmarkEnd w:id="1"/>
      <w:r>
        <w:fldChar w:fldCharType="end"/>
      </w:r>
    </w:p>
    <w:bookmarkEnd w:id="0"/>
    <w:p w14:paraId="5C7B98EC" w14:textId="32F00464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6C5539" w:rsidRPr="006C5539">
        <w:rPr>
          <w:bCs/>
        </w:rPr>
        <w:t>RouteAssistant_v12.39.INTERNAL_TEST_ONLY.0a43b291f.apk</w:t>
      </w:r>
    </w:p>
    <w:p w14:paraId="549D1091" w14:textId="0926CE4E" w:rsidR="00291E9C" w:rsidRDefault="00291E9C" w:rsidP="00291E9C">
      <w:pPr>
        <w:pStyle w:val="Heading2"/>
        <w:rPr>
          <w:u w:val="single"/>
        </w:rPr>
      </w:pPr>
      <w:bookmarkStart w:id="2" w:name="_Toc208582962"/>
      <w:r w:rsidRPr="00311354">
        <w:rPr>
          <w:u w:val="single"/>
        </w:rPr>
        <w:t>Steps to reproduce</w:t>
      </w:r>
      <w:bookmarkEnd w:id="2"/>
    </w:p>
    <w:p w14:paraId="1D6D0B65" w14:textId="233F2B14" w:rsidR="00AC314C" w:rsidRDefault="00AC314C" w:rsidP="00291E9C">
      <w:pPr>
        <w:pStyle w:val="ListParagraph"/>
        <w:numPr>
          <w:ilvl w:val="0"/>
          <w:numId w:val="14"/>
        </w:numPr>
        <w:spacing w:after="0"/>
      </w:pPr>
      <w:r>
        <w:t>Search for customer who previously had finance charges.</w:t>
      </w:r>
    </w:p>
    <w:p w14:paraId="3BFC0D71" w14:textId="77777777" w:rsidR="00AC314C" w:rsidRPr="00AC314C" w:rsidRDefault="00AC314C" w:rsidP="00AC314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select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ih.deltocustomernumber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,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ih.invoicenumber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,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>il.code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,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il.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*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from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invoiceline il</w:t>
      </w:r>
    </w:p>
    <w:p w14:paraId="4F9C6B69" w14:textId="77777777" w:rsidR="00AC314C" w:rsidRPr="00AC314C" w:rsidRDefault="00AC314C" w:rsidP="00AC314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join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invoicelinetype ilt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on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ilt.invoicelinetype_id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il.invoicelinetype_id</w:t>
      </w:r>
    </w:p>
    <w:p w14:paraId="3ED1804C" w14:textId="77777777" w:rsidR="00AC314C" w:rsidRPr="00AC314C" w:rsidRDefault="00AC314C" w:rsidP="00AC314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join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invoiceheader ih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on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ih.invoiceheader_id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il.invoiceheader_id</w:t>
      </w:r>
    </w:p>
    <w:p w14:paraId="0633C5B2" w14:textId="77777777" w:rsidR="00AC314C" w:rsidRPr="00AC314C" w:rsidRDefault="00AC314C" w:rsidP="00AC314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where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ilt.factorydescription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like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00FF"/>
          <w:sz w:val="18"/>
          <w:szCs w:val="18"/>
          <w:highlight w:val="white"/>
        </w:rPr>
        <w:t>'%Finance charge%'</w:t>
      </w:r>
    </w:p>
    <w:p w14:paraId="2CD6A733" w14:textId="0B33E83A" w:rsidR="00AC314C" w:rsidRPr="00AC314C" w:rsidRDefault="00AC314C" w:rsidP="00AC314C">
      <w:pPr>
        <w:spacing w:after="0"/>
        <w:rPr>
          <w:sz w:val="18"/>
          <w:szCs w:val="18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and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ih.invoicebusinessunit_id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(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select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bu.businessunit_id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from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businessunit bu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where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bu.code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00FF"/>
          <w:sz w:val="18"/>
          <w:szCs w:val="18"/>
          <w:highlight w:val="white"/>
        </w:rPr>
        <w:t>'091'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);</w:t>
      </w:r>
    </w:p>
    <w:p w14:paraId="237FFC8A" w14:textId="0C5327E2" w:rsidR="00AC314C" w:rsidRDefault="00AC314C" w:rsidP="00AC314C">
      <w:pPr>
        <w:spacing w:after="0"/>
      </w:pPr>
      <w:r>
        <w:rPr>
          <w:noProof/>
        </w:rPr>
        <w:drawing>
          <wp:inline distT="0" distB="0" distL="0" distR="0" wp14:anchorId="6D2DB695" wp14:editId="6EDD96BA">
            <wp:extent cx="6858000" cy="1330325"/>
            <wp:effectExtent l="0" t="0" r="0" b="3175"/>
            <wp:docPr id="536087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8749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1D9F" w14:textId="1F290784" w:rsidR="00AC314C" w:rsidRDefault="00AC314C" w:rsidP="00291E9C">
      <w:pPr>
        <w:pStyle w:val="ListParagraph"/>
        <w:numPr>
          <w:ilvl w:val="0"/>
          <w:numId w:val="14"/>
        </w:numPr>
        <w:spacing w:after="0"/>
      </w:pPr>
      <w:r>
        <w:t>Customers dlg: Open the first customer and check that it has special charges</w:t>
      </w:r>
      <w:r w:rsidR="00722EEF">
        <w:t>.</w:t>
      </w:r>
    </w:p>
    <w:p w14:paraId="46113327" w14:textId="4BF637EE" w:rsidR="00722EEF" w:rsidRDefault="00722EEF" w:rsidP="00722EEF">
      <w:pPr>
        <w:spacing w:after="0"/>
      </w:pPr>
      <w:r>
        <w:rPr>
          <w:noProof/>
        </w:rPr>
        <w:lastRenderedPageBreak/>
        <w:drawing>
          <wp:inline distT="0" distB="0" distL="0" distR="0" wp14:anchorId="3FCC934E" wp14:editId="084F022D">
            <wp:extent cx="6858000" cy="2290445"/>
            <wp:effectExtent l="0" t="0" r="0" b="0"/>
            <wp:docPr id="460345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4597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75EC" w14:textId="30CDDDBC" w:rsidR="00722EEF" w:rsidRDefault="00722EEF" w:rsidP="00722EEF">
      <w:pPr>
        <w:spacing w:after="0"/>
      </w:pPr>
      <w:r>
        <w:t>Also ad a percentage special charge.</w:t>
      </w:r>
    </w:p>
    <w:p w14:paraId="3CF9EDCE" w14:textId="2C8CCC45" w:rsidR="00722EEF" w:rsidRDefault="00722EEF" w:rsidP="00722EEF">
      <w:pPr>
        <w:pStyle w:val="ListParagraph"/>
        <w:numPr>
          <w:ilvl w:val="0"/>
          <w:numId w:val="14"/>
        </w:numPr>
        <w:spacing w:after="0"/>
      </w:pPr>
      <w:r>
        <w:t>System Settings dlg: Change NOTINCONTRACTALLOWED to have default values and not fixed.</w:t>
      </w:r>
    </w:p>
    <w:p w14:paraId="045FF7E8" w14:textId="19C13C9B" w:rsidR="00722EEF" w:rsidRDefault="00722EEF" w:rsidP="00722EEF">
      <w:pPr>
        <w:spacing w:after="0"/>
      </w:pPr>
      <w:r>
        <w:rPr>
          <w:noProof/>
        </w:rPr>
        <w:drawing>
          <wp:inline distT="0" distB="0" distL="0" distR="0" wp14:anchorId="253ECD31" wp14:editId="52752998">
            <wp:extent cx="2635250" cy="1920030"/>
            <wp:effectExtent l="0" t="0" r="0" b="4445"/>
            <wp:docPr id="712852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526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9523" cy="19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FA45" w14:textId="139F7591" w:rsidR="00722EEF" w:rsidRDefault="001212EB" w:rsidP="001212EB">
      <w:pPr>
        <w:pStyle w:val="ListParagraph"/>
        <w:numPr>
          <w:ilvl w:val="0"/>
          <w:numId w:val="14"/>
        </w:numPr>
        <w:spacing w:after="0"/>
      </w:pPr>
      <w:r>
        <w:t xml:space="preserve">Contract dlg: Add </w:t>
      </w:r>
      <w:r w:rsidRPr="001212EB">
        <w:rPr>
          <w:b/>
          <w:bCs/>
        </w:rPr>
        <w:t>Allow Special Charges Not In Contract</w:t>
      </w:r>
      <w:r>
        <w:t xml:space="preserve"> for the contract the customer is linked</w:t>
      </w:r>
    </w:p>
    <w:p w14:paraId="6A6E531C" w14:textId="0F34223F" w:rsidR="00722EEF" w:rsidRDefault="001212EB" w:rsidP="00722EEF">
      <w:pPr>
        <w:spacing w:after="0"/>
      </w:pPr>
      <w:r>
        <w:rPr>
          <w:noProof/>
        </w:rPr>
        <w:drawing>
          <wp:inline distT="0" distB="0" distL="0" distR="0" wp14:anchorId="5E129331" wp14:editId="32BBEA58">
            <wp:extent cx="6858000" cy="2175510"/>
            <wp:effectExtent l="0" t="0" r="0" b="0"/>
            <wp:docPr id="2101820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2073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6E97" w14:textId="77777777" w:rsidR="00722EEF" w:rsidRDefault="00722EEF" w:rsidP="00722EEF">
      <w:pPr>
        <w:spacing w:after="0"/>
      </w:pPr>
    </w:p>
    <w:p w14:paraId="78D4C2B7" w14:textId="6F3C38B5" w:rsidR="00722EEF" w:rsidRDefault="001974E4" w:rsidP="001974E4">
      <w:pPr>
        <w:pStyle w:val="ListParagraph"/>
        <w:numPr>
          <w:ilvl w:val="0"/>
          <w:numId w:val="14"/>
        </w:numPr>
        <w:spacing w:after="0"/>
      </w:pPr>
      <w:r>
        <w:t>Customers dlg: Add a percentage special charge</w:t>
      </w:r>
    </w:p>
    <w:p w14:paraId="0001CF23" w14:textId="3A94BF1E" w:rsidR="001974E4" w:rsidRDefault="001974E4" w:rsidP="001974E4">
      <w:pPr>
        <w:spacing w:after="0"/>
      </w:pPr>
      <w:r>
        <w:rPr>
          <w:noProof/>
        </w:rPr>
        <w:lastRenderedPageBreak/>
        <w:drawing>
          <wp:inline distT="0" distB="0" distL="0" distR="0" wp14:anchorId="7774B12B" wp14:editId="6A628CB7">
            <wp:extent cx="6858000" cy="1904365"/>
            <wp:effectExtent l="0" t="0" r="0" b="635"/>
            <wp:docPr id="17861426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4268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A1AB" w14:textId="77777777" w:rsidR="006C3388" w:rsidRDefault="006C3388" w:rsidP="001974E4">
      <w:pPr>
        <w:spacing w:after="0"/>
      </w:pPr>
    </w:p>
    <w:p w14:paraId="265F03BB" w14:textId="0B89F753" w:rsidR="006C3388" w:rsidRDefault="00BD3D79" w:rsidP="00BD3D79">
      <w:pPr>
        <w:pStyle w:val="ListParagraph"/>
        <w:numPr>
          <w:ilvl w:val="0"/>
          <w:numId w:val="14"/>
        </w:numPr>
        <w:spacing w:after="0"/>
      </w:pPr>
      <w:r>
        <w:t>Customers dlg: Make sure the customer has route assistant template</w:t>
      </w:r>
    </w:p>
    <w:p w14:paraId="04FB5ED3" w14:textId="4632FA4E" w:rsidR="00BD3D79" w:rsidRDefault="00BD3D79" w:rsidP="00BD3D79">
      <w:pPr>
        <w:spacing w:after="0"/>
      </w:pPr>
      <w:r>
        <w:rPr>
          <w:noProof/>
        </w:rPr>
        <w:drawing>
          <wp:inline distT="0" distB="0" distL="0" distR="0" wp14:anchorId="2CB96997" wp14:editId="3341DE27">
            <wp:extent cx="4934904" cy="3511550"/>
            <wp:effectExtent l="0" t="0" r="0" b="0"/>
            <wp:docPr id="1728125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2528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830" cy="35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7A0D" w14:textId="649EF551" w:rsidR="00BD3D79" w:rsidRDefault="00BD3D79" w:rsidP="00BD3D79">
      <w:pPr>
        <w:pStyle w:val="ListParagraph"/>
        <w:numPr>
          <w:ilvl w:val="0"/>
          <w:numId w:val="14"/>
        </w:numPr>
        <w:spacing w:after="0"/>
      </w:pPr>
      <w:r>
        <w:t>Mobile application Access Template dlg: Open that template and make sure that invoice line adjust amount is added and disabled.</w:t>
      </w:r>
    </w:p>
    <w:p w14:paraId="592C4C46" w14:textId="343EB370" w:rsidR="00BD3D79" w:rsidRDefault="00BD3D79" w:rsidP="00BD3D79">
      <w:r>
        <w:rPr>
          <w:noProof/>
        </w:rPr>
        <w:drawing>
          <wp:inline distT="0" distB="0" distL="0" distR="0" wp14:anchorId="6476AF12" wp14:editId="33495973">
            <wp:extent cx="6858000" cy="2824480"/>
            <wp:effectExtent l="0" t="0" r="0" b="0"/>
            <wp:docPr id="531475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7528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18C8" w14:textId="6483AB99" w:rsidR="00BD3D79" w:rsidRDefault="00BD3D79" w:rsidP="00BD3D79">
      <w:pPr>
        <w:pStyle w:val="ListParagraph"/>
        <w:numPr>
          <w:ilvl w:val="0"/>
          <w:numId w:val="14"/>
        </w:numPr>
      </w:pPr>
      <w:r>
        <w:lastRenderedPageBreak/>
        <w:t xml:space="preserve">Generate statements dlg: </w:t>
      </w:r>
      <w:r w:rsidR="00601767">
        <w:t>Start creating finance charges</w:t>
      </w:r>
    </w:p>
    <w:p w14:paraId="74A781D2" w14:textId="51FB3C61" w:rsidR="00BD3D79" w:rsidRDefault="00601767" w:rsidP="00BD3D79">
      <w:pPr>
        <w:spacing w:after="0"/>
      </w:pPr>
      <w:r>
        <w:rPr>
          <w:noProof/>
        </w:rPr>
        <w:drawing>
          <wp:inline distT="0" distB="0" distL="0" distR="0" wp14:anchorId="2E4839B8" wp14:editId="4E021BE4">
            <wp:extent cx="3340100" cy="3015677"/>
            <wp:effectExtent l="0" t="0" r="0" b="0"/>
            <wp:docPr id="8918905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9059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3551" cy="30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D576" w14:textId="1693B751" w:rsidR="00722EEF" w:rsidRDefault="00F047F4" w:rsidP="00F047F4">
      <w:pPr>
        <w:pStyle w:val="ListParagraph"/>
        <w:numPr>
          <w:ilvl w:val="0"/>
          <w:numId w:val="14"/>
        </w:numPr>
        <w:spacing w:after="0"/>
      </w:pPr>
      <w:r>
        <w:t>Maintain Invoices dlg: Add a manual invoice for the customer when is visited next time, make sure you add the special charges.</w:t>
      </w:r>
    </w:p>
    <w:p w14:paraId="7473780F" w14:textId="7AD697A9" w:rsidR="00F047F4" w:rsidRDefault="00F047F4" w:rsidP="00F047F4">
      <w:pPr>
        <w:spacing w:after="0"/>
      </w:pPr>
      <w:r>
        <w:rPr>
          <w:noProof/>
        </w:rPr>
        <w:drawing>
          <wp:inline distT="0" distB="0" distL="0" distR="0" wp14:anchorId="15851546" wp14:editId="5B0CFCA7">
            <wp:extent cx="6858000" cy="3742055"/>
            <wp:effectExtent l="0" t="0" r="0" b="0"/>
            <wp:docPr id="576072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726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809F" w14:textId="2A1E099F" w:rsidR="00F047F4" w:rsidRDefault="00F047F4" w:rsidP="00F047F4">
      <w:pPr>
        <w:pStyle w:val="ListParagraph"/>
        <w:numPr>
          <w:ilvl w:val="0"/>
          <w:numId w:val="14"/>
        </w:numPr>
        <w:spacing w:after="0"/>
      </w:pPr>
      <w:r>
        <w:t>RSC dlg: Generate put up documents and invoices for the route when the customer is visited.</w:t>
      </w:r>
    </w:p>
    <w:p w14:paraId="5AFAB6AC" w14:textId="3F3D2AD5" w:rsidR="00F047F4" w:rsidRDefault="009C19A0" w:rsidP="00F047F4">
      <w:pPr>
        <w:spacing w:after="0"/>
      </w:pPr>
      <w:r>
        <w:rPr>
          <w:noProof/>
        </w:rPr>
        <w:lastRenderedPageBreak/>
        <w:drawing>
          <wp:inline distT="0" distB="0" distL="0" distR="0" wp14:anchorId="28A101E6" wp14:editId="4E6CD766">
            <wp:extent cx="6858000" cy="3678555"/>
            <wp:effectExtent l="0" t="0" r="0" b="0"/>
            <wp:docPr id="112736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63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1415" w14:textId="13CF34A8" w:rsidR="009C19A0" w:rsidRDefault="009C19A0" w:rsidP="009C19A0">
      <w:pPr>
        <w:pStyle w:val="ListParagraph"/>
        <w:numPr>
          <w:ilvl w:val="0"/>
          <w:numId w:val="14"/>
        </w:numPr>
        <w:spacing w:after="0"/>
      </w:pPr>
      <w:r>
        <w:t>RA: Send the route to PDA.</w:t>
      </w:r>
    </w:p>
    <w:p w14:paraId="6B72B2AC" w14:textId="67AE9CE2" w:rsidR="009C19A0" w:rsidRDefault="00E57A72" w:rsidP="009C19A0">
      <w:pPr>
        <w:pStyle w:val="ListParagraph"/>
        <w:numPr>
          <w:ilvl w:val="0"/>
          <w:numId w:val="14"/>
        </w:numPr>
        <w:spacing w:after="0"/>
      </w:pPr>
      <w:r>
        <w:t>RA: Download, arrive at the customer and adjust</w:t>
      </w:r>
      <w:r w:rsidR="00A170A7">
        <w:t xml:space="preserve"> a special charge</w:t>
      </w:r>
      <w:r>
        <w:t>:</w:t>
      </w:r>
    </w:p>
    <w:p w14:paraId="23B11705" w14:textId="1FB624EF" w:rsidR="00A170A7" w:rsidRDefault="00887512" w:rsidP="00A170A7">
      <w:pPr>
        <w:spacing w:after="0"/>
      </w:pPr>
      <w:r>
        <w:rPr>
          <w:noProof/>
        </w:rPr>
        <w:drawing>
          <wp:inline distT="0" distB="0" distL="0" distR="0" wp14:anchorId="29B3960E" wp14:editId="415D4C38">
            <wp:extent cx="2984743" cy="2155371"/>
            <wp:effectExtent l="0" t="0" r="6350" b="0"/>
            <wp:docPr id="20869948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9486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5412" cy="21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D20D" w14:textId="4F93E902" w:rsidR="00A170A7" w:rsidRDefault="00A170A7" w:rsidP="00A170A7">
      <w:pPr>
        <w:spacing w:after="0"/>
      </w:pPr>
      <w:r>
        <w:t>A finance charge</w:t>
      </w:r>
    </w:p>
    <w:p w14:paraId="679A6C82" w14:textId="11A4CE98" w:rsidR="00A170A7" w:rsidRDefault="00A170A7" w:rsidP="00A170A7">
      <w:pPr>
        <w:spacing w:after="0"/>
      </w:pPr>
      <w:r>
        <w:rPr>
          <w:noProof/>
        </w:rPr>
        <w:drawing>
          <wp:inline distT="0" distB="0" distL="0" distR="0" wp14:anchorId="7A964F1E" wp14:editId="320D5484">
            <wp:extent cx="1181378" cy="2559132"/>
            <wp:effectExtent l="0" t="0" r="0" b="0"/>
            <wp:docPr id="3353162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1627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2867" cy="25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038F" w14:textId="77777777" w:rsidR="00F047F4" w:rsidRDefault="00F047F4" w:rsidP="00F047F4">
      <w:pPr>
        <w:pStyle w:val="Heading2"/>
        <w:rPr>
          <w:u w:val="single"/>
        </w:rPr>
      </w:pPr>
      <w:bookmarkStart w:id="3" w:name="_Toc208582963"/>
      <w:r>
        <w:rPr>
          <w:u w:val="single"/>
        </w:rPr>
        <w:lastRenderedPageBreak/>
        <w:t>Expected behavior:</w:t>
      </w:r>
      <w:bookmarkEnd w:id="3"/>
    </w:p>
    <w:p w14:paraId="7EFF3B1E" w14:textId="77777777" w:rsidR="00F047F4" w:rsidRPr="00AC314C" w:rsidRDefault="00F047F4" w:rsidP="00F047F4">
      <w:r>
        <w:t>I</w:t>
      </w:r>
      <w:r w:rsidRPr="00AC314C">
        <w:t>t is possible to adjust the total amount for a special charge</w:t>
      </w:r>
      <w:r>
        <w:t xml:space="preserve"> &amp; </w:t>
      </w:r>
      <w:r w:rsidRPr="00482CB5">
        <w:t>finance charge line</w:t>
      </w:r>
      <w:r w:rsidRPr="00AC314C">
        <w:t xml:space="preserve"> even if this is being blocked by a mobile access template.  </w:t>
      </w:r>
    </w:p>
    <w:p w14:paraId="22851810" w14:textId="1BDD79D4" w:rsidR="00722EEF" w:rsidRPr="00F83A4F" w:rsidRDefault="00F83A4F" w:rsidP="00722EEF">
      <w:pPr>
        <w:spacing w:after="0"/>
        <w:rPr>
          <w:b/>
          <w:bCs/>
          <w:color w:val="00B050"/>
        </w:rPr>
      </w:pPr>
      <w:r w:rsidRPr="00F83A4F">
        <w:rPr>
          <w:b/>
          <w:bCs/>
          <w:color w:val="00B050"/>
        </w:rPr>
        <w:t>Reproduced OK</w:t>
      </w:r>
    </w:p>
    <w:p w14:paraId="25CC7F48" w14:textId="7CFFD86C" w:rsidR="00CF197B" w:rsidRPr="00773F90" w:rsidRDefault="00CF197B" w:rsidP="00CF197B">
      <w:pPr>
        <w:pStyle w:val="Heading1"/>
        <w:pBdr>
          <w:bottom w:val="double" w:sz="6" w:space="1" w:color="auto"/>
        </w:pBdr>
      </w:pPr>
      <w:hyperlink w:anchor="Retest_TableContents" w:history="1">
        <w:bookmarkStart w:id="4" w:name="_Toc208582964"/>
        <w:r w:rsidRPr="00773F90">
          <w:rPr>
            <w:rStyle w:val="Hyperlink"/>
          </w:rPr>
          <w:t>Re</w:t>
        </w:r>
        <w:r>
          <w:rPr>
            <w:rStyle w:val="Hyperlink"/>
          </w:rPr>
          <w:t>testing after</w:t>
        </w:r>
        <w:r w:rsidRPr="00773F90">
          <w:rPr>
            <w:rStyle w:val="Hyperlink"/>
          </w:rPr>
          <w:t xml:space="preserve"> fix</w:t>
        </w:r>
        <w:bookmarkEnd w:id="4"/>
      </w:hyperlink>
    </w:p>
    <w:p w14:paraId="1208770C" w14:textId="73D72A7F" w:rsidR="00233EF0" w:rsidRDefault="005E6FB9" w:rsidP="00722EEF">
      <w:pPr>
        <w:spacing w:after="0"/>
      </w:pPr>
      <w:r w:rsidRPr="00311354">
        <w:rPr>
          <w:bCs/>
        </w:rPr>
        <w:t xml:space="preserve">Hash: </w:t>
      </w:r>
      <w:r w:rsidR="00233EF0" w:rsidRPr="00233EF0">
        <w:t>9.09.03.RC1 hash: 6b7f753629ae</w:t>
      </w:r>
      <w:r w:rsidR="00233EF0">
        <w:t xml:space="preserve"> + </w:t>
      </w:r>
      <w:r w:rsidR="00233EF0" w:rsidRPr="00233EF0">
        <w:t>RouteAssistant_v13.28.INTERNAL_TEST_ONLY.880547e13</w:t>
      </w:r>
    </w:p>
    <w:p w14:paraId="28FEBC7F" w14:textId="77777777" w:rsidR="00810899" w:rsidRDefault="00810899" w:rsidP="00722EEF">
      <w:pPr>
        <w:spacing w:after="0"/>
      </w:pPr>
    </w:p>
    <w:p w14:paraId="13ECB4AF" w14:textId="77777777" w:rsidR="00F047F4" w:rsidRDefault="00F047F4" w:rsidP="00F047F4">
      <w:pPr>
        <w:pStyle w:val="Heading2"/>
        <w:rPr>
          <w:u w:val="single"/>
        </w:rPr>
      </w:pPr>
      <w:bookmarkStart w:id="5" w:name="_Toc208582966"/>
      <w:r>
        <w:rPr>
          <w:u w:val="single"/>
        </w:rPr>
        <w:t>Expected behavior:</w:t>
      </w:r>
      <w:bookmarkEnd w:id="5"/>
    </w:p>
    <w:p w14:paraId="7ADC5910" w14:textId="77777777" w:rsidR="00F047F4" w:rsidRPr="00AC314C" w:rsidRDefault="00F047F4" w:rsidP="00F047F4">
      <w:r>
        <w:t>I</w:t>
      </w:r>
      <w:r w:rsidRPr="00AC314C">
        <w:t>t is possible to adjust the total amount for a special charge</w:t>
      </w:r>
      <w:r>
        <w:t xml:space="preserve"> &amp; </w:t>
      </w:r>
      <w:r w:rsidRPr="00482CB5">
        <w:t>finance charge line</w:t>
      </w:r>
      <w:r w:rsidRPr="00AC314C">
        <w:t xml:space="preserve"> even if this is being blocked by a mobile access template.  </w:t>
      </w:r>
    </w:p>
    <w:p w14:paraId="7251C38E" w14:textId="77777777" w:rsidR="00F047F4" w:rsidRDefault="00F047F4" w:rsidP="00F047F4">
      <w:pPr>
        <w:pStyle w:val="Heading2"/>
        <w:rPr>
          <w:u w:val="single"/>
        </w:rPr>
      </w:pPr>
      <w:bookmarkStart w:id="6" w:name="_Toc208582967"/>
      <w:r w:rsidRPr="00311354">
        <w:rPr>
          <w:u w:val="single"/>
        </w:rPr>
        <w:t>Steps to reproduce</w:t>
      </w:r>
      <w:bookmarkEnd w:id="6"/>
    </w:p>
    <w:p w14:paraId="2AB98BCB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Search for customer who previously had finance charges.</w:t>
      </w:r>
    </w:p>
    <w:p w14:paraId="2B34A6EA" w14:textId="77777777" w:rsidR="00B115E1" w:rsidRPr="00AC314C" w:rsidRDefault="00B115E1" w:rsidP="00B115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select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ih.deltocustomernumber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,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ih.invoicenumber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,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>il.code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,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il.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*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from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invoiceline il</w:t>
      </w:r>
    </w:p>
    <w:p w14:paraId="1DF43361" w14:textId="77777777" w:rsidR="00B115E1" w:rsidRPr="00AC314C" w:rsidRDefault="00B115E1" w:rsidP="00B115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join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invoicelinetype ilt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on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ilt.invoicelinetype_id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il.invoicelinetype_id</w:t>
      </w:r>
    </w:p>
    <w:p w14:paraId="3C63D7F2" w14:textId="77777777" w:rsidR="00B115E1" w:rsidRPr="00AC314C" w:rsidRDefault="00B115E1" w:rsidP="00B115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join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invoiceheader ih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on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ih.invoiceheader_id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il.invoiceheader_id</w:t>
      </w:r>
    </w:p>
    <w:p w14:paraId="5D60323C" w14:textId="77777777" w:rsidR="00B115E1" w:rsidRPr="00AC314C" w:rsidRDefault="00B115E1" w:rsidP="00B115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highlight w:val="white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where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ilt.factorydescription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like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00FF"/>
          <w:sz w:val="18"/>
          <w:szCs w:val="18"/>
          <w:highlight w:val="white"/>
        </w:rPr>
        <w:t>'%Finance charge%'</w:t>
      </w:r>
    </w:p>
    <w:p w14:paraId="4E740109" w14:textId="77777777" w:rsidR="00B115E1" w:rsidRPr="00AC314C" w:rsidRDefault="00B115E1" w:rsidP="00B115E1">
      <w:pPr>
        <w:spacing w:after="0"/>
        <w:rPr>
          <w:sz w:val="18"/>
          <w:szCs w:val="18"/>
        </w:rPr>
      </w:pP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and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ih.invoicebusinessunit_id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(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select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bu.businessunit_id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from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businessunit bu </w:t>
      </w:r>
      <w:r w:rsidRPr="00AC314C">
        <w:rPr>
          <w:rFonts w:ascii="Courier New" w:hAnsi="Courier New" w:cs="Courier New"/>
          <w:color w:val="008080"/>
          <w:sz w:val="18"/>
          <w:szCs w:val="18"/>
          <w:highlight w:val="white"/>
        </w:rPr>
        <w:t>where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bu.code 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=</w:t>
      </w:r>
      <w:r w:rsidRPr="00AC314C">
        <w:rPr>
          <w:rFonts w:ascii="Courier New" w:hAnsi="Courier New" w:cs="Courier New"/>
          <w:color w:val="000000"/>
          <w:sz w:val="18"/>
          <w:szCs w:val="18"/>
          <w:highlight w:val="white"/>
        </w:rPr>
        <w:t xml:space="preserve"> </w:t>
      </w:r>
      <w:r w:rsidRPr="00AC314C">
        <w:rPr>
          <w:rFonts w:ascii="Courier New" w:hAnsi="Courier New" w:cs="Courier New"/>
          <w:color w:val="0000FF"/>
          <w:sz w:val="18"/>
          <w:szCs w:val="18"/>
          <w:highlight w:val="white"/>
        </w:rPr>
        <w:t>'091'</w:t>
      </w:r>
      <w:r w:rsidRPr="00AC314C">
        <w:rPr>
          <w:rFonts w:ascii="Courier New" w:hAnsi="Courier New" w:cs="Courier New"/>
          <w:color w:val="000080"/>
          <w:sz w:val="18"/>
          <w:szCs w:val="18"/>
          <w:highlight w:val="white"/>
        </w:rPr>
        <w:t>);</w:t>
      </w:r>
    </w:p>
    <w:p w14:paraId="53589CEC" w14:textId="77777777" w:rsidR="00B115E1" w:rsidRDefault="00B115E1" w:rsidP="00B115E1">
      <w:pPr>
        <w:spacing w:after="0"/>
      </w:pPr>
      <w:r>
        <w:rPr>
          <w:noProof/>
        </w:rPr>
        <w:drawing>
          <wp:inline distT="0" distB="0" distL="0" distR="0" wp14:anchorId="3B8BF0D4" wp14:editId="02A2D959">
            <wp:extent cx="6858000" cy="1330325"/>
            <wp:effectExtent l="0" t="0" r="0" b="3175"/>
            <wp:docPr id="12945342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8749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DDBC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Customers dlg: Open the first customer and check that it has special charges.</w:t>
      </w:r>
    </w:p>
    <w:p w14:paraId="62AF1A29" w14:textId="77777777" w:rsidR="00B115E1" w:rsidRDefault="00B115E1" w:rsidP="00B115E1">
      <w:pPr>
        <w:spacing w:after="0"/>
      </w:pPr>
      <w:r>
        <w:rPr>
          <w:noProof/>
        </w:rPr>
        <w:drawing>
          <wp:inline distT="0" distB="0" distL="0" distR="0" wp14:anchorId="3C78E720" wp14:editId="05478E86">
            <wp:extent cx="6858000" cy="2290445"/>
            <wp:effectExtent l="0" t="0" r="0" b="0"/>
            <wp:docPr id="13212656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4597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7ED1" w14:textId="77777777" w:rsidR="00B115E1" w:rsidRDefault="00B115E1" w:rsidP="00B115E1">
      <w:pPr>
        <w:spacing w:after="0"/>
      </w:pPr>
      <w:r>
        <w:t>Also ad a percentage special charge.</w:t>
      </w:r>
    </w:p>
    <w:p w14:paraId="6C8D15A7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System Settings dlg: Change NOTINCONTRACTALLOWED to have default values and not fixed.</w:t>
      </w:r>
    </w:p>
    <w:p w14:paraId="7B84A013" w14:textId="77777777" w:rsidR="00B115E1" w:rsidRDefault="00B115E1" w:rsidP="00B115E1">
      <w:pPr>
        <w:spacing w:after="0"/>
      </w:pPr>
      <w:r>
        <w:rPr>
          <w:noProof/>
        </w:rPr>
        <w:lastRenderedPageBreak/>
        <w:drawing>
          <wp:inline distT="0" distB="0" distL="0" distR="0" wp14:anchorId="25335145" wp14:editId="3CC18C73">
            <wp:extent cx="2635250" cy="1920030"/>
            <wp:effectExtent l="0" t="0" r="0" b="4445"/>
            <wp:docPr id="17661264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526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9523" cy="19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F536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 xml:space="preserve">Contract dlg: Add </w:t>
      </w:r>
      <w:r w:rsidRPr="001212EB">
        <w:rPr>
          <w:b/>
          <w:bCs/>
        </w:rPr>
        <w:t>Allow Special Charges Not In Contract</w:t>
      </w:r>
      <w:r>
        <w:t xml:space="preserve"> for the contract the customer is linked</w:t>
      </w:r>
    </w:p>
    <w:p w14:paraId="0EB4D949" w14:textId="77777777" w:rsidR="00B115E1" w:rsidRDefault="00B115E1" w:rsidP="00B115E1">
      <w:pPr>
        <w:spacing w:after="0"/>
      </w:pPr>
      <w:r>
        <w:rPr>
          <w:noProof/>
        </w:rPr>
        <w:drawing>
          <wp:inline distT="0" distB="0" distL="0" distR="0" wp14:anchorId="6835DD15" wp14:editId="756F6F81">
            <wp:extent cx="6858000" cy="2175510"/>
            <wp:effectExtent l="0" t="0" r="0" b="0"/>
            <wp:docPr id="20275405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2073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6FA1" w14:textId="77777777" w:rsidR="00B115E1" w:rsidRDefault="00B115E1" w:rsidP="00B115E1">
      <w:pPr>
        <w:spacing w:after="0"/>
      </w:pPr>
    </w:p>
    <w:p w14:paraId="6AC75079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Customers dlg: Add a percentage special charge</w:t>
      </w:r>
    </w:p>
    <w:p w14:paraId="7B671BC1" w14:textId="77777777" w:rsidR="00B115E1" w:rsidRDefault="00B115E1" w:rsidP="00B115E1">
      <w:pPr>
        <w:spacing w:after="0"/>
      </w:pPr>
      <w:r>
        <w:rPr>
          <w:noProof/>
        </w:rPr>
        <w:drawing>
          <wp:inline distT="0" distB="0" distL="0" distR="0" wp14:anchorId="4F1591E3" wp14:editId="098A8C35">
            <wp:extent cx="6858000" cy="1904365"/>
            <wp:effectExtent l="0" t="0" r="0" b="635"/>
            <wp:docPr id="16852183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4268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A73C" w14:textId="77777777" w:rsidR="00B115E1" w:rsidRDefault="00B115E1" w:rsidP="00B115E1">
      <w:pPr>
        <w:spacing w:after="0"/>
      </w:pPr>
    </w:p>
    <w:p w14:paraId="573C86D5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Customers dlg: Make sure the customer has route assistant template</w:t>
      </w:r>
    </w:p>
    <w:p w14:paraId="480D71A5" w14:textId="77777777" w:rsidR="00B115E1" w:rsidRDefault="00B115E1" w:rsidP="00B115E1">
      <w:pPr>
        <w:spacing w:after="0"/>
      </w:pPr>
      <w:r>
        <w:rPr>
          <w:noProof/>
        </w:rPr>
        <w:lastRenderedPageBreak/>
        <w:drawing>
          <wp:inline distT="0" distB="0" distL="0" distR="0" wp14:anchorId="23317F75" wp14:editId="3CF379CE">
            <wp:extent cx="4934904" cy="3511550"/>
            <wp:effectExtent l="0" t="0" r="0" b="0"/>
            <wp:docPr id="125137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2528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830" cy="35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9FBB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Mobile application Access Template dlg: Open that template and make sure that invoice line adjust amount is added and disabled.</w:t>
      </w:r>
    </w:p>
    <w:p w14:paraId="5975AC23" w14:textId="77777777" w:rsidR="00B115E1" w:rsidRDefault="00B115E1" w:rsidP="00B115E1">
      <w:r>
        <w:rPr>
          <w:noProof/>
        </w:rPr>
        <w:drawing>
          <wp:inline distT="0" distB="0" distL="0" distR="0" wp14:anchorId="6394A68E" wp14:editId="58C683CE">
            <wp:extent cx="6858000" cy="2824480"/>
            <wp:effectExtent l="0" t="0" r="0" b="0"/>
            <wp:docPr id="6005711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7528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A770" w14:textId="77777777" w:rsidR="00B115E1" w:rsidRDefault="00B115E1" w:rsidP="00B115E1">
      <w:pPr>
        <w:pStyle w:val="ListParagraph"/>
        <w:numPr>
          <w:ilvl w:val="0"/>
          <w:numId w:val="21"/>
        </w:numPr>
      </w:pPr>
      <w:r>
        <w:t>Generate statements dlg: Start creating finance charges</w:t>
      </w:r>
    </w:p>
    <w:p w14:paraId="14793CAC" w14:textId="77777777" w:rsidR="00B115E1" w:rsidRDefault="00B115E1" w:rsidP="00B115E1">
      <w:pPr>
        <w:spacing w:after="0"/>
      </w:pPr>
      <w:r>
        <w:rPr>
          <w:noProof/>
        </w:rPr>
        <w:lastRenderedPageBreak/>
        <w:drawing>
          <wp:inline distT="0" distB="0" distL="0" distR="0" wp14:anchorId="52BB5718" wp14:editId="780904B7">
            <wp:extent cx="3340100" cy="3015677"/>
            <wp:effectExtent l="0" t="0" r="0" b="0"/>
            <wp:docPr id="1565017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9059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3551" cy="30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42D1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Maintain Invoices dlg: Add a manual invoice for the customer when is visited next time, make sure you add the special charges.</w:t>
      </w:r>
    </w:p>
    <w:p w14:paraId="06250579" w14:textId="77777777" w:rsidR="00B115E1" w:rsidRDefault="00B115E1" w:rsidP="00B115E1">
      <w:pPr>
        <w:spacing w:after="0"/>
      </w:pPr>
      <w:r>
        <w:rPr>
          <w:noProof/>
        </w:rPr>
        <w:drawing>
          <wp:inline distT="0" distB="0" distL="0" distR="0" wp14:anchorId="0D06C7E3" wp14:editId="77235B15">
            <wp:extent cx="6858000" cy="3742055"/>
            <wp:effectExtent l="0" t="0" r="0" b="0"/>
            <wp:docPr id="11381564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5643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B99D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RSC dlg: Generate put up documents and invoices for the route when the customer is visited.</w:t>
      </w:r>
    </w:p>
    <w:p w14:paraId="6E90A0E3" w14:textId="77777777" w:rsidR="00B115E1" w:rsidRDefault="00B115E1" w:rsidP="00B115E1">
      <w:pPr>
        <w:spacing w:after="0"/>
      </w:pPr>
      <w:r>
        <w:rPr>
          <w:noProof/>
        </w:rPr>
        <w:lastRenderedPageBreak/>
        <w:drawing>
          <wp:inline distT="0" distB="0" distL="0" distR="0" wp14:anchorId="1CA23F78" wp14:editId="226A2540">
            <wp:extent cx="6858000" cy="3678555"/>
            <wp:effectExtent l="0" t="0" r="0" b="0"/>
            <wp:docPr id="3973997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9977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1109" w14:textId="77777777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>RA: Send the route to PDA.</w:t>
      </w:r>
    </w:p>
    <w:p w14:paraId="688F67C0" w14:textId="16F639FC" w:rsidR="00B115E1" w:rsidRDefault="00B115E1" w:rsidP="00B115E1">
      <w:pPr>
        <w:pStyle w:val="ListParagraph"/>
        <w:numPr>
          <w:ilvl w:val="0"/>
          <w:numId w:val="21"/>
        </w:numPr>
        <w:spacing w:after="0"/>
      </w:pPr>
      <w:r>
        <w:t xml:space="preserve">RA: Download, arrive at the customer and adjust a </w:t>
      </w:r>
      <w:r w:rsidR="00F47BEC">
        <w:t xml:space="preserve">percentage </w:t>
      </w:r>
      <w:r>
        <w:t>special charge</w:t>
      </w:r>
      <w:r w:rsidR="00614E98">
        <w:t xml:space="preserve"> from manual invoice</w:t>
      </w:r>
    </w:p>
    <w:p w14:paraId="608C16A7" w14:textId="052BD2F3" w:rsidR="00B115E1" w:rsidRDefault="00614E98" w:rsidP="00B115E1">
      <w:pPr>
        <w:spacing w:after="0"/>
      </w:pPr>
      <w:r>
        <w:rPr>
          <w:noProof/>
        </w:rPr>
        <w:drawing>
          <wp:inline distT="0" distB="0" distL="0" distR="0" wp14:anchorId="7D487144" wp14:editId="452D563E">
            <wp:extent cx="4053661" cy="2927268"/>
            <wp:effectExtent l="0" t="0" r="4445" b="6985"/>
            <wp:docPr id="1840200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0012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8801" cy="29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BDE6" w14:textId="77777777" w:rsidR="00F47BEC" w:rsidRDefault="00B115E1" w:rsidP="00B115E1">
      <w:pPr>
        <w:spacing w:after="0"/>
      </w:pPr>
      <w:r>
        <w:t xml:space="preserve">A </w:t>
      </w:r>
      <w:r w:rsidR="00F47BEC">
        <w:t xml:space="preserve">fixed special charge </w:t>
      </w:r>
    </w:p>
    <w:p w14:paraId="55B2516A" w14:textId="165D09B4" w:rsidR="00F47BEC" w:rsidRDefault="00F47BEC" w:rsidP="00B115E1">
      <w:pPr>
        <w:spacing w:after="0"/>
      </w:pPr>
      <w:r>
        <w:rPr>
          <w:noProof/>
        </w:rPr>
        <w:drawing>
          <wp:inline distT="0" distB="0" distL="0" distR="0" wp14:anchorId="08A4DC16" wp14:editId="3B9E512F">
            <wp:extent cx="1947553" cy="1901305"/>
            <wp:effectExtent l="0" t="0" r="0" b="3810"/>
            <wp:docPr id="87349098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0980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0144" cy="19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DA">
        <w:t xml:space="preserve"> </w:t>
      </w:r>
      <w:r w:rsidR="00B55FDA">
        <w:rPr>
          <w:noProof/>
        </w:rPr>
        <w:drawing>
          <wp:inline distT="0" distB="0" distL="0" distR="0" wp14:anchorId="0A49EEDF" wp14:editId="3FE08E7D">
            <wp:extent cx="2000992" cy="1884839"/>
            <wp:effectExtent l="0" t="0" r="0" b="1270"/>
            <wp:docPr id="1568342620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42620" name="Picture 1" descr="A screenshot of a cell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3094" cy="18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E49A" w14:textId="24FA8BB1" w:rsidR="00F47BEC" w:rsidRDefault="00B55FDA" w:rsidP="00B115E1">
      <w:pPr>
        <w:spacing w:after="0"/>
      </w:pPr>
      <w:r>
        <w:lastRenderedPageBreak/>
        <w:t xml:space="preserve">Minimum invoice amount </w:t>
      </w:r>
      <w:r w:rsidR="008F7880">
        <w:t>is disabled</w:t>
      </w:r>
    </w:p>
    <w:p w14:paraId="058C0A0D" w14:textId="707F0559" w:rsidR="008F7880" w:rsidRDefault="008F7880" w:rsidP="00B115E1">
      <w:pPr>
        <w:spacing w:after="0"/>
      </w:pPr>
      <w:r>
        <w:rPr>
          <w:noProof/>
        </w:rPr>
        <w:drawing>
          <wp:inline distT="0" distB="0" distL="0" distR="0" wp14:anchorId="53FD2DD4" wp14:editId="7F5E5A99">
            <wp:extent cx="1941616" cy="1096321"/>
            <wp:effectExtent l="0" t="0" r="1905" b="8890"/>
            <wp:docPr id="41207780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7809" name="Picture 1" descr="A screenshot of a phon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7900" cy="10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20AF" w14:textId="77777777" w:rsidR="00B55FDA" w:rsidRDefault="00B55FDA" w:rsidP="00B115E1">
      <w:pPr>
        <w:spacing w:after="0"/>
      </w:pPr>
    </w:p>
    <w:p w14:paraId="0BAFFBC8" w14:textId="77777777" w:rsidR="009B0119" w:rsidRDefault="009B0119" w:rsidP="00B115E1">
      <w:pPr>
        <w:spacing w:after="0"/>
      </w:pPr>
      <w:r>
        <w:t>adjust from a generated invoice a:</w:t>
      </w:r>
    </w:p>
    <w:p w14:paraId="65C8EF84" w14:textId="033DC18D" w:rsidR="00F47BEC" w:rsidRDefault="009B0119" w:rsidP="009B0119">
      <w:pPr>
        <w:pStyle w:val="ListParagraph"/>
        <w:numPr>
          <w:ilvl w:val="0"/>
          <w:numId w:val="22"/>
        </w:numPr>
        <w:spacing w:after="0"/>
      </w:pPr>
      <w:r>
        <w:t>Percentage special charge</w:t>
      </w:r>
    </w:p>
    <w:p w14:paraId="2E7C0E46" w14:textId="70140430" w:rsidR="009B0119" w:rsidRDefault="0029635F" w:rsidP="009B0119">
      <w:pPr>
        <w:spacing w:after="0"/>
      </w:pPr>
      <w:r>
        <w:rPr>
          <w:noProof/>
        </w:rPr>
        <w:drawing>
          <wp:inline distT="0" distB="0" distL="0" distR="0" wp14:anchorId="4AF1A93C" wp14:editId="22CFEB6F">
            <wp:extent cx="1715984" cy="1616375"/>
            <wp:effectExtent l="0" t="0" r="0" b="3175"/>
            <wp:docPr id="1266420549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20549" name="Picture 1" descr="A screenshot of a cell 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213" cy="16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476E" w14:textId="497A310E" w:rsidR="009B0119" w:rsidRDefault="009B0119" w:rsidP="009B0119">
      <w:pPr>
        <w:pStyle w:val="ListParagraph"/>
        <w:numPr>
          <w:ilvl w:val="0"/>
          <w:numId w:val="22"/>
        </w:numPr>
        <w:spacing w:after="0"/>
      </w:pPr>
      <w:r>
        <w:t>Fixed special charge</w:t>
      </w:r>
    </w:p>
    <w:p w14:paraId="5CC013B0" w14:textId="3AF483FD" w:rsidR="009B0119" w:rsidRDefault="0029635F" w:rsidP="009B0119">
      <w:pPr>
        <w:spacing w:after="0"/>
      </w:pPr>
      <w:r>
        <w:rPr>
          <w:noProof/>
        </w:rPr>
        <w:drawing>
          <wp:inline distT="0" distB="0" distL="0" distR="0" wp14:anchorId="51784E9C" wp14:editId="5C5F92BB">
            <wp:extent cx="3342904" cy="1578903"/>
            <wp:effectExtent l="0" t="0" r="0" b="2540"/>
            <wp:docPr id="166793339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33399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9035" cy="158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9FF1" w14:textId="3EFD8B85" w:rsidR="009B0119" w:rsidRDefault="009B0119" w:rsidP="009B0119">
      <w:pPr>
        <w:pStyle w:val="ListParagraph"/>
        <w:numPr>
          <w:ilvl w:val="0"/>
          <w:numId w:val="22"/>
        </w:numPr>
        <w:spacing w:after="0"/>
      </w:pPr>
      <w:r>
        <w:t>Finance charge</w:t>
      </w:r>
    </w:p>
    <w:p w14:paraId="65F69551" w14:textId="34FECF1B" w:rsidR="00F47BEC" w:rsidRDefault="009B0119" w:rsidP="00B115E1">
      <w:pPr>
        <w:spacing w:after="0"/>
      </w:pPr>
      <w:r>
        <w:rPr>
          <w:noProof/>
        </w:rPr>
        <w:drawing>
          <wp:inline distT="0" distB="0" distL="0" distR="0" wp14:anchorId="2E5C0DEF" wp14:editId="1A8B3C18">
            <wp:extent cx="1793174" cy="1452518"/>
            <wp:effectExtent l="0" t="0" r="0" b="0"/>
            <wp:docPr id="186132047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20477" name="Picture 1" descr="A screenshot of a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391" cy="145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9EEB" w14:textId="4B8AC84F" w:rsidR="00722EEF" w:rsidRDefault="0046276F" w:rsidP="0046276F">
      <w:pPr>
        <w:pStyle w:val="ListParagraph"/>
        <w:numPr>
          <w:ilvl w:val="0"/>
          <w:numId w:val="21"/>
        </w:numPr>
        <w:spacing w:after="0"/>
      </w:pPr>
      <w:r>
        <w:t>RA: Settle the invoices and depart from customer. Finish and upload the route.</w:t>
      </w:r>
    </w:p>
    <w:p w14:paraId="1A15009A" w14:textId="6B05683C" w:rsidR="0046276F" w:rsidRDefault="003B6C00" w:rsidP="003B6C00">
      <w:pPr>
        <w:pStyle w:val="ListParagraph"/>
        <w:numPr>
          <w:ilvl w:val="0"/>
          <w:numId w:val="21"/>
        </w:numPr>
        <w:spacing w:after="0"/>
      </w:pPr>
      <w:r>
        <w:t>WebX: Load the route, complete Start my Day.</w:t>
      </w:r>
    </w:p>
    <w:p w14:paraId="0CB3951F" w14:textId="230F50AE" w:rsidR="00722EEF" w:rsidRDefault="00B957DA" w:rsidP="00B957DA">
      <w:pPr>
        <w:pStyle w:val="ListParagraph"/>
        <w:numPr>
          <w:ilvl w:val="0"/>
          <w:numId w:val="21"/>
        </w:numPr>
        <w:spacing w:after="0"/>
      </w:pPr>
      <w:r>
        <w:t>WebX: Approve all the invoice adjustments made on RA.</w:t>
      </w:r>
    </w:p>
    <w:p w14:paraId="41185431" w14:textId="73B3930B" w:rsidR="00B957DA" w:rsidRDefault="0063426F" w:rsidP="00B957DA">
      <w:pPr>
        <w:spacing w:after="0"/>
      </w:pPr>
      <w:r>
        <w:rPr>
          <w:noProof/>
        </w:rPr>
        <w:lastRenderedPageBreak/>
        <w:drawing>
          <wp:inline distT="0" distB="0" distL="0" distR="0" wp14:anchorId="4B1CF239" wp14:editId="1C6BB380">
            <wp:extent cx="6858000" cy="2722880"/>
            <wp:effectExtent l="0" t="0" r="0" b="1270"/>
            <wp:docPr id="10092992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99222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F0ED" w14:textId="5F4E848A" w:rsidR="00722EEF" w:rsidRDefault="00B957DA" w:rsidP="00B957DA">
      <w:pPr>
        <w:pStyle w:val="ListParagraph"/>
        <w:numPr>
          <w:ilvl w:val="0"/>
          <w:numId w:val="21"/>
        </w:numPr>
        <w:spacing w:after="0"/>
      </w:pPr>
      <w:r>
        <w:t>WebX: Review everything and settle the route.</w:t>
      </w:r>
    </w:p>
    <w:p w14:paraId="3AF39511" w14:textId="53B62500" w:rsidR="00B957DA" w:rsidRDefault="0063426F" w:rsidP="00B957DA">
      <w:pPr>
        <w:spacing w:after="0"/>
      </w:pPr>
      <w:r>
        <w:rPr>
          <w:noProof/>
        </w:rPr>
        <w:drawing>
          <wp:inline distT="0" distB="0" distL="0" distR="0" wp14:anchorId="0DB6636B" wp14:editId="7799AC89">
            <wp:extent cx="6858000" cy="2851150"/>
            <wp:effectExtent l="0" t="0" r="0" b="6350"/>
            <wp:docPr id="1654503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0333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A17A" w14:textId="003336E7" w:rsidR="00722EEF" w:rsidRDefault="00CE6309" w:rsidP="00CE6309">
      <w:pPr>
        <w:pStyle w:val="ListParagraph"/>
        <w:numPr>
          <w:ilvl w:val="0"/>
          <w:numId w:val="21"/>
        </w:numPr>
        <w:spacing w:after="0"/>
      </w:pPr>
      <w:r>
        <w:t>Maintain Invoices dlg: Check the adjustments made on RA.</w:t>
      </w:r>
    </w:p>
    <w:p w14:paraId="43CA3754" w14:textId="137119D6" w:rsidR="00CE6309" w:rsidRDefault="00D111E6" w:rsidP="00CE6309">
      <w:pPr>
        <w:spacing w:after="0"/>
      </w:pPr>
      <w:r>
        <w:rPr>
          <w:noProof/>
        </w:rPr>
        <w:lastRenderedPageBreak/>
        <w:drawing>
          <wp:inline distT="0" distB="0" distL="0" distR="0" wp14:anchorId="74F8D592" wp14:editId="3B010BD3">
            <wp:extent cx="6858000" cy="3608070"/>
            <wp:effectExtent l="0" t="0" r="0" b="0"/>
            <wp:docPr id="7166872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724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71E5" w14:textId="4351B940" w:rsidR="00722EEF" w:rsidRDefault="00D111E6" w:rsidP="00722EEF">
      <w:pPr>
        <w:spacing w:after="0"/>
      </w:pPr>
      <w:r>
        <w:rPr>
          <w:noProof/>
        </w:rPr>
        <w:drawing>
          <wp:inline distT="0" distB="0" distL="0" distR="0" wp14:anchorId="313C9562" wp14:editId="68D01EA6">
            <wp:extent cx="6858000" cy="3651250"/>
            <wp:effectExtent l="0" t="0" r="0" b="6350"/>
            <wp:docPr id="2014201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0172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DADE" w14:textId="77777777" w:rsidR="000A6194" w:rsidRDefault="000A6194" w:rsidP="00722EEF">
      <w:pPr>
        <w:spacing w:after="0"/>
      </w:pPr>
    </w:p>
    <w:p w14:paraId="5B1D7BDC" w14:textId="4A6B85D9" w:rsidR="000A6194" w:rsidRPr="00BC2313" w:rsidRDefault="000A6194" w:rsidP="00722EEF">
      <w:pPr>
        <w:spacing w:after="0"/>
        <w:rPr>
          <w:b/>
          <w:bCs/>
          <w:color w:val="00B050"/>
        </w:rPr>
      </w:pPr>
      <w:r w:rsidRPr="00BC2313">
        <w:rPr>
          <w:b/>
          <w:bCs/>
          <w:color w:val="00B050"/>
        </w:rPr>
        <w:t>Tested OK</w:t>
      </w:r>
    </w:p>
    <w:sectPr w:rsidR="000A6194" w:rsidRPr="00BC2313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A7B36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D87F7C"/>
    <w:multiLevelType w:val="hybridMultilevel"/>
    <w:tmpl w:val="A2869A28"/>
    <w:lvl w:ilvl="0" w:tplc="1E481B4C">
      <w:start w:val="20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273BA6"/>
    <w:multiLevelType w:val="hybridMultilevel"/>
    <w:tmpl w:val="53B22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9"/>
  </w:num>
  <w:num w:numId="2" w16cid:durableId="758646281">
    <w:abstractNumId w:val="14"/>
  </w:num>
  <w:num w:numId="3" w16cid:durableId="1485470812">
    <w:abstractNumId w:val="13"/>
  </w:num>
  <w:num w:numId="4" w16cid:durableId="1322661285">
    <w:abstractNumId w:val="10"/>
  </w:num>
  <w:num w:numId="5" w16cid:durableId="1011763886">
    <w:abstractNumId w:val="22"/>
  </w:num>
  <w:num w:numId="6" w16cid:durableId="253442006">
    <w:abstractNumId w:val="8"/>
  </w:num>
  <w:num w:numId="7" w16cid:durableId="405541073">
    <w:abstractNumId w:val="6"/>
  </w:num>
  <w:num w:numId="8" w16cid:durableId="144056505">
    <w:abstractNumId w:val="9"/>
  </w:num>
  <w:num w:numId="9" w16cid:durableId="1290085205">
    <w:abstractNumId w:val="3"/>
  </w:num>
  <w:num w:numId="10" w16cid:durableId="2032875774">
    <w:abstractNumId w:val="12"/>
  </w:num>
  <w:num w:numId="11" w16cid:durableId="303705599">
    <w:abstractNumId w:val="0"/>
  </w:num>
  <w:num w:numId="12" w16cid:durableId="1372152654">
    <w:abstractNumId w:val="20"/>
  </w:num>
  <w:num w:numId="13" w16cid:durableId="810291781">
    <w:abstractNumId w:val="11"/>
  </w:num>
  <w:num w:numId="14" w16cid:durableId="1603490395">
    <w:abstractNumId w:val="5"/>
  </w:num>
  <w:num w:numId="15" w16cid:durableId="818762282">
    <w:abstractNumId w:val="7"/>
  </w:num>
  <w:num w:numId="16" w16cid:durableId="1125269447">
    <w:abstractNumId w:val="18"/>
  </w:num>
  <w:num w:numId="17" w16cid:durableId="1723796350">
    <w:abstractNumId w:val="2"/>
  </w:num>
  <w:num w:numId="18" w16cid:durableId="1415856674">
    <w:abstractNumId w:val="21"/>
  </w:num>
  <w:num w:numId="19" w16cid:durableId="1223247959">
    <w:abstractNumId w:val="1"/>
  </w:num>
  <w:num w:numId="20" w16cid:durableId="1179466518">
    <w:abstractNumId w:val="16"/>
  </w:num>
  <w:num w:numId="21" w16cid:durableId="685061515">
    <w:abstractNumId w:val="4"/>
  </w:num>
  <w:num w:numId="22" w16cid:durableId="919945123">
    <w:abstractNumId w:val="15"/>
  </w:num>
  <w:num w:numId="23" w16cid:durableId="15503355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69A2"/>
    <w:rsid w:val="000338D0"/>
    <w:rsid w:val="00033E06"/>
    <w:rsid w:val="000457F7"/>
    <w:rsid w:val="000467AB"/>
    <w:rsid w:val="00055E90"/>
    <w:rsid w:val="00066721"/>
    <w:rsid w:val="000671BC"/>
    <w:rsid w:val="00072D63"/>
    <w:rsid w:val="00094C68"/>
    <w:rsid w:val="000A02BE"/>
    <w:rsid w:val="000A6194"/>
    <w:rsid w:val="000B0B56"/>
    <w:rsid w:val="000B11F9"/>
    <w:rsid w:val="000B351F"/>
    <w:rsid w:val="000B45C7"/>
    <w:rsid w:val="000B7F30"/>
    <w:rsid w:val="000C2EAE"/>
    <w:rsid w:val="000D7F40"/>
    <w:rsid w:val="000E1383"/>
    <w:rsid w:val="000F3131"/>
    <w:rsid w:val="00106510"/>
    <w:rsid w:val="00107D13"/>
    <w:rsid w:val="001103E4"/>
    <w:rsid w:val="001212EB"/>
    <w:rsid w:val="00123A24"/>
    <w:rsid w:val="00123CAB"/>
    <w:rsid w:val="00132189"/>
    <w:rsid w:val="00133883"/>
    <w:rsid w:val="0014622E"/>
    <w:rsid w:val="00146BED"/>
    <w:rsid w:val="001472C4"/>
    <w:rsid w:val="00155D22"/>
    <w:rsid w:val="00172E28"/>
    <w:rsid w:val="001765D9"/>
    <w:rsid w:val="00184082"/>
    <w:rsid w:val="001851FA"/>
    <w:rsid w:val="001974E4"/>
    <w:rsid w:val="001A25EB"/>
    <w:rsid w:val="001B5704"/>
    <w:rsid w:val="001B579A"/>
    <w:rsid w:val="001B5DB2"/>
    <w:rsid w:val="001C22DD"/>
    <w:rsid w:val="001D2649"/>
    <w:rsid w:val="001D34BC"/>
    <w:rsid w:val="00200398"/>
    <w:rsid w:val="00215317"/>
    <w:rsid w:val="002213CD"/>
    <w:rsid w:val="00233EF0"/>
    <w:rsid w:val="0023618D"/>
    <w:rsid w:val="00240BA7"/>
    <w:rsid w:val="00254127"/>
    <w:rsid w:val="00256BCA"/>
    <w:rsid w:val="00270891"/>
    <w:rsid w:val="00274727"/>
    <w:rsid w:val="00281119"/>
    <w:rsid w:val="002824D7"/>
    <w:rsid w:val="00284B09"/>
    <w:rsid w:val="00291E9C"/>
    <w:rsid w:val="00293A04"/>
    <w:rsid w:val="0029635F"/>
    <w:rsid w:val="002A14C8"/>
    <w:rsid w:val="002A4BDF"/>
    <w:rsid w:val="002B1DEB"/>
    <w:rsid w:val="002B2B03"/>
    <w:rsid w:val="002C5D89"/>
    <w:rsid w:val="002C5EE5"/>
    <w:rsid w:val="002D44DC"/>
    <w:rsid w:val="002D71E9"/>
    <w:rsid w:val="002F3939"/>
    <w:rsid w:val="002F3C45"/>
    <w:rsid w:val="00301CEE"/>
    <w:rsid w:val="00311354"/>
    <w:rsid w:val="00316569"/>
    <w:rsid w:val="00320F15"/>
    <w:rsid w:val="00324204"/>
    <w:rsid w:val="0032527E"/>
    <w:rsid w:val="003255AD"/>
    <w:rsid w:val="00327ECD"/>
    <w:rsid w:val="003307B4"/>
    <w:rsid w:val="0034674B"/>
    <w:rsid w:val="00352CAC"/>
    <w:rsid w:val="0035303F"/>
    <w:rsid w:val="003565E2"/>
    <w:rsid w:val="00357316"/>
    <w:rsid w:val="00375AAB"/>
    <w:rsid w:val="00380352"/>
    <w:rsid w:val="003B6C00"/>
    <w:rsid w:val="003C12EF"/>
    <w:rsid w:val="003C78A3"/>
    <w:rsid w:val="003D18C3"/>
    <w:rsid w:val="003F570C"/>
    <w:rsid w:val="003F5AE0"/>
    <w:rsid w:val="003F69AB"/>
    <w:rsid w:val="00400B48"/>
    <w:rsid w:val="00402DDE"/>
    <w:rsid w:val="004077C3"/>
    <w:rsid w:val="00415016"/>
    <w:rsid w:val="00422B77"/>
    <w:rsid w:val="00431C1A"/>
    <w:rsid w:val="00431D79"/>
    <w:rsid w:val="00445823"/>
    <w:rsid w:val="0046276F"/>
    <w:rsid w:val="0047728C"/>
    <w:rsid w:val="004806F3"/>
    <w:rsid w:val="00480D20"/>
    <w:rsid w:val="00493E51"/>
    <w:rsid w:val="004A1795"/>
    <w:rsid w:val="004A1B8B"/>
    <w:rsid w:val="004A44A1"/>
    <w:rsid w:val="004B465E"/>
    <w:rsid w:val="004B609F"/>
    <w:rsid w:val="004B7CF1"/>
    <w:rsid w:val="004C5C3D"/>
    <w:rsid w:val="004D04E9"/>
    <w:rsid w:val="004E1ABC"/>
    <w:rsid w:val="004E20BF"/>
    <w:rsid w:val="00501AD7"/>
    <w:rsid w:val="00514813"/>
    <w:rsid w:val="0052278F"/>
    <w:rsid w:val="00533394"/>
    <w:rsid w:val="00534F82"/>
    <w:rsid w:val="00552CA9"/>
    <w:rsid w:val="005621C9"/>
    <w:rsid w:val="0057565E"/>
    <w:rsid w:val="00576949"/>
    <w:rsid w:val="00592BDC"/>
    <w:rsid w:val="005A5114"/>
    <w:rsid w:val="005A65A2"/>
    <w:rsid w:val="005B4481"/>
    <w:rsid w:val="005B7F81"/>
    <w:rsid w:val="005D0884"/>
    <w:rsid w:val="005E2994"/>
    <w:rsid w:val="005E6FB9"/>
    <w:rsid w:val="0060001F"/>
    <w:rsid w:val="00601767"/>
    <w:rsid w:val="006109CA"/>
    <w:rsid w:val="00614E98"/>
    <w:rsid w:val="0062091A"/>
    <w:rsid w:val="00623317"/>
    <w:rsid w:val="0063426F"/>
    <w:rsid w:val="00637E34"/>
    <w:rsid w:val="00645AD8"/>
    <w:rsid w:val="00663D77"/>
    <w:rsid w:val="006760E8"/>
    <w:rsid w:val="0068347B"/>
    <w:rsid w:val="00696B82"/>
    <w:rsid w:val="006A017C"/>
    <w:rsid w:val="006A4667"/>
    <w:rsid w:val="006B3D2D"/>
    <w:rsid w:val="006C3388"/>
    <w:rsid w:val="006C5539"/>
    <w:rsid w:val="006D386B"/>
    <w:rsid w:val="006E1743"/>
    <w:rsid w:val="006E72EB"/>
    <w:rsid w:val="006F79B8"/>
    <w:rsid w:val="00722AC3"/>
    <w:rsid w:val="00722EEF"/>
    <w:rsid w:val="00725128"/>
    <w:rsid w:val="00726ED7"/>
    <w:rsid w:val="00731BA0"/>
    <w:rsid w:val="0073754B"/>
    <w:rsid w:val="007416AF"/>
    <w:rsid w:val="0074243C"/>
    <w:rsid w:val="0075229D"/>
    <w:rsid w:val="00773F90"/>
    <w:rsid w:val="00774314"/>
    <w:rsid w:val="007B31E2"/>
    <w:rsid w:val="007C0758"/>
    <w:rsid w:val="007C438A"/>
    <w:rsid w:val="007E3A00"/>
    <w:rsid w:val="00800110"/>
    <w:rsid w:val="00810899"/>
    <w:rsid w:val="00812203"/>
    <w:rsid w:val="0081230A"/>
    <w:rsid w:val="00823D33"/>
    <w:rsid w:val="00823EC5"/>
    <w:rsid w:val="008254B1"/>
    <w:rsid w:val="0084047B"/>
    <w:rsid w:val="00887512"/>
    <w:rsid w:val="00897FF0"/>
    <w:rsid w:val="008A061C"/>
    <w:rsid w:val="008A0EEA"/>
    <w:rsid w:val="008A6528"/>
    <w:rsid w:val="008C558A"/>
    <w:rsid w:val="008C5CB7"/>
    <w:rsid w:val="008E33F1"/>
    <w:rsid w:val="008F7880"/>
    <w:rsid w:val="00901D7E"/>
    <w:rsid w:val="009155F9"/>
    <w:rsid w:val="009202F6"/>
    <w:rsid w:val="009365B5"/>
    <w:rsid w:val="00937B9B"/>
    <w:rsid w:val="00940120"/>
    <w:rsid w:val="009520FD"/>
    <w:rsid w:val="009567DC"/>
    <w:rsid w:val="00961B65"/>
    <w:rsid w:val="00965ED7"/>
    <w:rsid w:val="00982A06"/>
    <w:rsid w:val="00982A8D"/>
    <w:rsid w:val="00986581"/>
    <w:rsid w:val="009920DD"/>
    <w:rsid w:val="0099520B"/>
    <w:rsid w:val="009952F4"/>
    <w:rsid w:val="009A4F97"/>
    <w:rsid w:val="009B0119"/>
    <w:rsid w:val="009C0D7B"/>
    <w:rsid w:val="009C19A0"/>
    <w:rsid w:val="009E6B9B"/>
    <w:rsid w:val="009F2796"/>
    <w:rsid w:val="009F65B9"/>
    <w:rsid w:val="00A14112"/>
    <w:rsid w:val="00A170A7"/>
    <w:rsid w:val="00A248F3"/>
    <w:rsid w:val="00A31600"/>
    <w:rsid w:val="00A86925"/>
    <w:rsid w:val="00AA6776"/>
    <w:rsid w:val="00AC1DAB"/>
    <w:rsid w:val="00AC314C"/>
    <w:rsid w:val="00AF482E"/>
    <w:rsid w:val="00AF63D6"/>
    <w:rsid w:val="00B0148C"/>
    <w:rsid w:val="00B03D89"/>
    <w:rsid w:val="00B1071C"/>
    <w:rsid w:val="00B115E1"/>
    <w:rsid w:val="00B41F8C"/>
    <w:rsid w:val="00B55577"/>
    <w:rsid w:val="00B55FDA"/>
    <w:rsid w:val="00B6207E"/>
    <w:rsid w:val="00B661E2"/>
    <w:rsid w:val="00B771B6"/>
    <w:rsid w:val="00B84F61"/>
    <w:rsid w:val="00B90B2A"/>
    <w:rsid w:val="00B93B9A"/>
    <w:rsid w:val="00B957DA"/>
    <w:rsid w:val="00BA1B1E"/>
    <w:rsid w:val="00BA25F2"/>
    <w:rsid w:val="00BB3D2C"/>
    <w:rsid w:val="00BC1CCC"/>
    <w:rsid w:val="00BC2313"/>
    <w:rsid w:val="00BC331E"/>
    <w:rsid w:val="00BD3D79"/>
    <w:rsid w:val="00BE371B"/>
    <w:rsid w:val="00BE7685"/>
    <w:rsid w:val="00BE7E10"/>
    <w:rsid w:val="00BF2331"/>
    <w:rsid w:val="00BF40B9"/>
    <w:rsid w:val="00BF597E"/>
    <w:rsid w:val="00C0166B"/>
    <w:rsid w:val="00C037BC"/>
    <w:rsid w:val="00C06435"/>
    <w:rsid w:val="00C16E14"/>
    <w:rsid w:val="00C20BFB"/>
    <w:rsid w:val="00C2244E"/>
    <w:rsid w:val="00C23E5B"/>
    <w:rsid w:val="00C36C78"/>
    <w:rsid w:val="00C4139A"/>
    <w:rsid w:val="00C56CD7"/>
    <w:rsid w:val="00C713DB"/>
    <w:rsid w:val="00C7443B"/>
    <w:rsid w:val="00C91976"/>
    <w:rsid w:val="00CB5B32"/>
    <w:rsid w:val="00CD297E"/>
    <w:rsid w:val="00CE6309"/>
    <w:rsid w:val="00CF197B"/>
    <w:rsid w:val="00D111E6"/>
    <w:rsid w:val="00D20FBB"/>
    <w:rsid w:val="00D341DC"/>
    <w:rsid w:val="00D464F3"/>
    <w:rsid w:val="00D529B0"/>
    <w:rsid w:val="00D55F69"/>
    <w:rsid w:val="00D70AFD"/>
    <w:rsid w:val="00D81039"/>
    <w:rsid w:val="00D830A0"/>
    <w:rsid w:val="00D9411A"/>
    <w:rsid w:val="00DA0A5F"/>
    <w:rsid w:val="00DA18D6"/>
    <w:rsid w:val="00DA53E7"/>
    <w:rsid w:val="00DB7EF2"/>
    <w:rsid w:val="00DC5D30"/>
    <w:rsid w:val="00DD2323"/>
    <w:rsid w:val="00DD5EDE"/>
    <w:rsid w:val="00DF098A"/>
    <w:rsid w:val="00E01795"/>
    <w:rsid w:val="00E26EAD"/>
    <w:rsid w:val="00E271B9"/>
    <w:rsid w:val="00E33E53"/>
    <w:rsid w:val="00E57A72"/>
    <w:rsid w:val="00E617DB"/>
    <w:rsid w:val="00EB66C7"/>
    <w:rsid w:val="00EC67AB"/>
    <w:rsid w:val="00EF17B8"/>
    <w:rsid w:val="00F047F4"/>
    <w:rsid w:val="00F17E40"/>
    <w:rsid w:val="00F33F4C"/>
    <w:rsid w:val="00F34A86"/>
    <w:rsid w:val="00F4185B"/>
    <w:rsid w:val="00F448C7"/>
    <w:rsid w:val="00F47BEC"/>
    <w:rsid w:val="00F53156"/>
    <w:rsid w:val="00F555BF"/>
    <w:rsid w:val="00F82DB2"/>
    <w:rsid w:val="00F83A4F"/>
    <w:rsid w:val="00FA39F4"/>
    <w:rsid w:val="00FA6C2C"/>
    <w:rsid w:val="00FB3E91"/>
    <w:rsid w:val="00FB6186"/>
    <w:rsid w:val="00FE483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2629</TotalTime>
  <Pages>13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291</cp:revision>
  <dcterms:created xsi:type="dcterms:W3CDTF">2020-12-02T12:52:00Z</dcterms:created>
  <dcterms:modified xsi:type="dcterms:W3CDTF">2025-09-12T15:00:00Z</dcterms:modified>
</cp:coreProperties>
</file>