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0FE65BE" w:rsidR="003F570C" w:rsidRPr="00D20EF8" w:rsidRDefault="00D20EF8" w:rsidP="00D20EF8">
      <w:pPr>
        <w:rPr>
          <w:rFonts w:ascii="Segoe UI" w:hAnsi="Segoe UI" w:cs="Segoe UI"/>
          <w:color w:val="172B4D"/>
          <w:spacing w:val="-2"/>
          <w:sz w:val="24"/>
          <w:szCs w:val="24"/>
          <w:u w:val="single"/>
        </w:rPr>
      </w:pPr>
      <w:r w:rsidRPr="00D20EF8">
        <w:rPr>
          <w:b/>
          <w:sz w:val="24"/>
          <w:szCs w:val="24"/>
          <w:u w:val="single"/>
        </w:rPr>
        <w:t>ABSN-13567</w:t>
      </w:r>
      <w:r w:rsidR="003F570C" w:rsidRPr="00D20EF8">
        <w:rPr>
          <w:sz w:val="24"/>
          <w:szCs w:val="24"/>
          <w:u w:val="single"/>
        </w:rPr>
        <w:t xml:space="preserve"> </w:t>
      </w:r>
      <w:r w:rsidR="002A0BEC" w:rsidRPr="00D20EF8">
        <w:rPr>
          <w:sz w:val="24"/>
          <w:szCs w:val="24"/>
          <w:u w:val="single"/>
        </w:rPr>
        <w:t>D_UBS_2097 Settlement Dialog contains values no longer on the route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567A017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CB286B">
              <w:rPr>
                <w:b w:val="0"/>
                <w:bCs w:val="0"/>
                <w:sz w:val="20"/>
              </w:rPr>
              <w:t>7</w:t>
            </w:r>
            <w:r>
              <w:rPr>
                <w:b w:val="0"/>
                <w:bCs w:val="0"/>
                <w:sz w:val="20"/>
              </w:rPr>
              <w:t>.</w:t>
            </w:r>
            <w:proofErr w:type="gramStart"/>
            <w:r>
              <w:rPr>
                <w:b w:val="0"/>
                <w:bCs w:val="0"/>
                <w:sz w:val="20"/>
              </w:rPr>
              <w:t>0</w:t>
            </w:r>
            <w:r w:rsidR="00C227F8">
              <w:rPr>
                <w:b w:val="0"/>
                <w:bCs w:val="0"/>
                <w:sz w:val="20"/>
              </w:rPr>
              <w:t>0.UNF</w:t>
            </w:r>
            <w:proofErr w:type="gramEnd"/>
            <w:r w:rsidR="00C227F8">
              <w:rPr>
                <w:b w:val="0"/>
                <w:bCs w:val="0"/>
                <w:sz w:val="20"/>
              </w:rPr>
              <w:t>21</w:t>
            </w:r>
          </w:p>
          <w:p w14:paraId="282A26D7" w14:textId="0A1EC6E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0E733F" w:rsidRPr="000C2459">
              <w:rPr>
                <w:b w:val="0"/>
                <w:sz w:val="20"/>
              </w:rPr>
              <w:t>abs-srv1</w:t>
            </w:r>
            <w:r w:rsidR="00C227F8">
              <w:rPr>
                <w:b w:val="0"/>
                <w:sz w:val="20"/>
              </w:rPr>
              <w:t>9</w:t>
            </w:r>
            <w:r w:rsidR="000E733F" w:rsidRPr="000C2459">
              <w:rPr>
                <w:b w:val="0"/>
                <w:sz w:val="20"/>
              </w:rPr>
              <w:t>.internal.abslbs.com</w:t>
            </w:r>
          </w:p>
          <w:p w14:paraId="7420C737" w14:textId="508027BF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0C2459">
              <w:rPr>
                <w:b w:val="0"/>
                <w:sz w:val="20"/>
              </w:rPr>
              <w:t>CUST2</w:t>
            </w:r>
            <w:r w:rsidR="00C227F8">
              <w:rPr>
                <w:b w:val="0"/>
                <w:sz w:val="20"/>
              </w:rPr>
              <w:t>2</w:t>
            </w:r>
          </w:p>
          <w:p w14:paraId="2921E5B6" w14:textId="1D325B43" w:rsidR="00C227F8" w:rsidRDefault="00E271B9" w:rsidP="00C227F8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0C2459">
              <w:rPr>
                <w:b w:val="0"/>
                <w:sz w:val="20"/>
              </w:rPr>
              <w:t>UNF</w:t>
            </w:r>
            <w:r w:rsidR="00C227F8">
              <w:rPr>
                <w:b w:val="0"/>
                <w:sz w:val="20"/>
              </w:rPr>
              <w:t>LIVE</w:t>
            </w:r>
          </w:p>
          <w:p w14:paraId="75DD4869" w14:textId="4AC9572B" w:rsidR="00E271B9" w:rsidRPr="000D7F40" w:rsidRDefault="00E271B9" w:rsidP="00C227F8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C2459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3CBD53A" w14:textId="787E876C" w:rsidR="00D20EF8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2067055" w:history="1">
            <w:r w:rsidR="00D20EF8" w:rsidRPr="002330BD">
              <w:rPr>
                <w:rStyle w:val="Hyperlink"/>
                <w:noProof/>
              </w:rPr>
              <w:t>Test after fix</w:t>
            </w:r>
            <w:r w:rsidR="00D20EF8">
              <w:rPr>
                <w:noProof/>
                <w:webHidden/>
              </w:rPr>
              <w:tab/>
            </w:r>
            <w:r w:rsidR="00D20EF8">
              <w:rPr>
                <w:noProof/>
                <w:webHidden/>
              </w:rPr>
              <w:fldChar w:fldCharType="begin"/>
            </w:r>
            <w:r w:rsidR="00D20EF8">
              <w:rPr>
                <w:noProof/>
                <w:webHidden/>
              </w:rPr>
              <w:instrText xml:space="preserve"> PAGEREF _Toc222067055 \h </w:instrText>
            </w:r>
            <w:r w:rsidR="00D20EF8">
              <w:rPr>
                <w:noProof/>
                <w:webHidden/>
              </w:rPr>
            </w:r>
            <w:r w:rsidR="00D20EF8">
              <w:rPr>
                <w:noProof/>
                <w:webHidden/>
              </w:rPr>
              <w:fldChar w:fldCharType="separate"/>
            </w:r>
            <w:r w:rsidR="00D20EF8">
              <w:rPr>
                <w:noProof/>
                <w:webHidden/>
              </w:rPr>
              <w:t>1</w:t>
            </w:r>
            <w:r w:rsidR="00D20EF8">
              <w:rPr>
                <w:noProof/>
                <w:webHidden/>
              </w:rPr>
              <w:fldChar w:fldCharType="end"/>
            </w:r>
          </w:hyperlink>
        </w:p>
        <w:p w14:paraId="0DBFC733" w14:textId="07F9A956" w:rsidR="00D20EF8" w:rsidRDefault="00D20EF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067056" w:history="1">
            <w:r w:rsidRPr="002330BD">
              <w:rPr>
                <w:rStyle w:val="Hyperlink"/>
                <w:noProof/>
              </w:rPr>
              <w:t>Test Case 1 – Customer with Payment Method Charge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_Toc222067056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99AB0" w14:textId="6929CE8B" w:rsidR="00D20EF8" w:rsidRDefault="00D20EF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067057" w:history="1">
            <w:r w:rsidRPr="002330BD">
              <w:rPr>
                <w:rStyle w:val="Hyperlink"/>
                <w:noProof/>
              </w:rPr>
              <w:t xml:space="preserve">Test Case 2 </w:t>
            </w:r>
            <w:r w:rsidRPr="002330BD">
              <w:rPr>
                <w:rStyle w:val="Hyperlink"/>
                <w:noProof/>
              </w:rPr>
              <w:t>–</w:t>
            </w:r>
            <w:r w:rsidRPr="002330BD">
              <w:rPr>
                <w:rStyle w:val="Hyperlink"/>
                <w:noProof/>
              </w:rPr>
              <w:t xml:space="preserve"> Customer with Payment Method COD – Tested 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_Toc222067057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FC01D64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88A9A8F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22067055"/>
      <w:r w:rsidR="003B4F6C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17B4CF44" w:rsidR="00311354" w:rsidRDefault="00311354" w:rsidP="00311354">
      <w:pPr>
        <w:pStyle w:val="Heading2"/>
      </w:pPr>
      <w:bookmarkStart w:id="2" w:name="_Toc222067056"/>
      <w:bookmarkEnd w:id="0"/>
      <w:r>
        <w:t xml:space="preserve">Test Case 1 – </w:t>
      </w:r>
      <w:r w:rsidR="00207DED">
        <w:t xml:space="preserve">Customer </w:t>
      </w:r>
      <w:r w:rsidR="00804A43">
        <w:t>with Payment Method Charge</w:t>
      </w:r>
      <w:r>
        <w:t xml:space="preserve"> – Tested OK</w:t>
      </w:r>
      <w:bookmarkEnd w:id="2"/>
    </w:p>
    <w:p w14:paraId="421D811D" w14:textId="0A0A7E00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310E51">
        <w:rPr>
          <w:bCs/>
        </w:rPr>
        <w:t>Total Charge Prebilled must update when invoices are moved off</w:t>
      </w:r>
    </w:p>
    <w:p w14:paraId="5C7B98EC" w14:textId="7F4D6CD3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D20EF8" w:rsidRPr="00D20EF8">
        <w:rPr>
          <w:bCs/>
        </w:rPr>
        <w:t>035c73044296</w:t>
      </w:r>
    </w:p>
    <w:p w14:paraId="5BA9FD31" w14:textId="77777777" w:rsidR="009164BE" w:rsidRDefault="00B37D85" w:rsidP="00311354">
      <w:pPr>
        <w:pStyle w:val="ListParagraph"/>
        <w:numPr>
          <w:ilvl w:val="0"/>
          <w:numId w:val="7"/>
        </w:numPr>
        <w:rPr>
          <w:bCs/>
        </w:rPr>
      </w:pPr>
      <w:r w:rsidRPr="00B37D85">
        <w:rPr>
          <w:bCs/>
        </w:rPr>
        <w:t>Maintain Invoices DLG:</w:t>
      </w:r>
      <w:r w:rsidRPr="00B70E7A">
        <w:rPr>
          <w:bCs/>
        </w:rPr>
        <w:t xml:space="preserve"> </w:t>
      </w:r>
      <w:r w:rsidR="00B70E7A" w:rsidRPr="00B70E7A">
        <w:rPr>
          <w:bCs/>
        </w:rPr>
        <w:t>Credit 2 or more invoices</w:t>
      </w:r>
      <w:r w:rsidR="00DA1BDE">
        <w:rPr>
          <w:bCs/>
        </w:rPr>
        <w:t xml:space="preserve"> for customers with Payment Method Charge</w:t>
      </w:r>
      <w:r w:rsidR="00B70E7A" w:rsidRPr="00B70E7A">
        <w:rPr>
          <w:bCs/>
        </w:rPr>
        <w:t xml:space="preserve"> on an empty route like 998</w:t>
      </w:r>
    </w:p>
    <w:p w14:paraId="163382AB" w14:textId="6071063A" w:rsidR="009164BE" w:rsidRDefault="006612F5" w:rsidP="009164BE">
      <w:pPr>
        <w:rPr>
          <w:bCs/>
        </w:rPr>
      </w:pPr>
      <w:r>
        <w:rPr>
          <w:noProof/>
        </w:rPr>
        <w:drawing>
          <wp:inline distT="0" distB="0" distL="0" distR="0" wp14:anchorId="6B08BD67" wp14:editId="21055A57">
            <wp:extent cx="5943600" cy="3123565"/>
            <wp:effectExtent l="0" t="0" r="0" b="635"/>
            <wp:docPr id="1613402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026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BD64" w14:textId="13F4EDED" w:rsidR="00311354" w:rsidRDefault="00C227F8" w:rsidP="009164BE">
      <w:r>
        <w:rPr>
          <w:noProof/>
        </w:rPr>
        <w:lastRenderedPageBreak/>
        <w:drawing>
          <wp:inline distT="0" distB="0" distL="0" distR="0" wp14:anchorId="36586B53" wp14:editId="668DD823">
            <wp:extent cx="5943600" cy="3123565"/>
            <wp:effectExtent l="0" t="0" r="0" b="635"/>
            <wp:docPr id="693858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589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E9E4" w14:textId="77777777" w:rsidR="00C227F8" w:rsidRPr="00C227F8" w:rsidRDefault="00C227F8" w:rsidP="009164BE"/>
    <w:p w14:paraId="018781BC" w14:textId="6CBF5B45" w:rsidR="00C227F8" w:rsidRDefault="00B37D85" w:rsidP="00311354">
      <w:pPr>
        <w:pStyle w:val="ListParagraph"/>
        <w:numPr>
          <w:ilvl w:val="0"/>
          <w:numId w:val="7"/>
        </w:numPr>
        <w:rPr>
          <w:bCs/>
        </w:rPr>
      </w:pPr>
      <w:r w:rsidRPr="00584A10">
        <w:rPr>
          <w:bCs/>
        </w:rPr>
        <w:t xml:space="preserve">Route Status Control DLG: </w:t>
      </w:r>
      <w:r w:rsidR="00C227F8">
        <w:rPr>
          <w:bCs/>
        </w:rPr>
        <w:t>Generate</w:t>
      </w:r>
      <w:r w:rsidRPr="00584A10">
        <w:rPr>
          <w:bCs/>
        </w:rPr>
        <w:t xml:space="preserve"> invoices for this route (it will go to Complete and tax complete because there are no invoices to generate)</w:t>
      </w:r>
    </w:p>
    <w:p w14:paraId="6A1D4D34" w14:textId="23B986C9" w:rsidR="00476CD7" w:rsidRDefault="00C227F8" w:rsidP="00C227F8">
      <w:pPr>
        <w:rPr>
          <w:bCs/>
        </w:rPr>
      </w:pPr>
      <w:r>
        <w:rPr>
          <w:noProof/>
        </w:rPr>
        <w:drawing>
          <wp:inline distT="0" distB="0" distL="0" distR="0" wp14:anchorId="1F748CC9" wp14:editId="20094BAC">
            <wp:extent cx="5943600" cy="3123565"/>
            <wp:effectExtent l="0" t="0" r="0" b="635"/>
            <wp:docPr id="943635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355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309D" w14:textId="77777777" w:rsidR="00C227F8" w:rsidRDefault="00C227F8" w:rsidP="00C227F8">
      <w:pPr>
        <w:rPr>
          <w:bCs/>
        </w:rPr>
      </w:pPr>
    </w:p>
    <w:p w14:paraId="5B2377E4" w14:textId="77777777" w:rsidR="00C227F8" w:rsidRDefault="00C227F8" w:rsidP="00C227F8">
      <w:pPr>
        <w:rPr>
          <w:bCs/>
        </w:rPr>
      </w:pPr>
    </w:p>
    <w:p w14:paraId="7C5B36BB" w14:textId="77777777" w:rsidR="00C227F8" w:rsidRPr="00C227F8" w:rsidRDefault="00C227F8" w:rsidP="00C227F8">
      <w:pPr>
        <w:rPr>
          <w:bCs/>
        </w:rPr>
      </w:pPr>
    </w:p>
    <w:p w14:paraId="7587A6A4" w14:textId="77777777" w:rsidR="00C227F8" w:rsidRDefault="00C87F0E" w:rsidP="00311354">
      <w:pPr>
        <w:pStyle w:val="ListParagraph"/>
        <w:numPr>
          <w:ilvl w:val="0"/>
          <w:numId w:val="7"/>
        </w:numPr>
        <w:rPr>
          <w:bCs/>
        </w:rPr>
      </w:pPr>
      <w:r w:rsidRPr="00584A10">
        <w:rPr>
          <w:bCs/>
        </w:rPr>
        <w:lastRenderedPageBreak/>
        <w:t>Open the settlement screen for this route and note the Total Charge Prebilled field</w:t>
      </w:r>
    </w:p>
    <w:p w14:paraId="73CC2F11" w14:textId="097291FF" w:rsidR="00B37D85" w:rsidRDefault="00C227F8" w:rsidP="00C227F8">
      <w:pPr>
        <w:rPr>
          <w:bCs/>
        </w:rPr>
      </w:pPr>
      <w:r>
        <w:rPr>
          <w:noProof/>
        </w:rPr>
        <w:drawing>
          <wp:inline distT="0" distB="0" distL="0" distR="0" wp14:anchorId="43C0AF9A" wp14:editId="4DA9F1B0">
            <wp:extent cx="5943600" cy="3123565"/>
            <wp:effectExtent l="0" t="0" r="0" b="635"/>
            <wp:docPr id="1221237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379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0E85" w14:textId="77777777" w:rsidR="00C227F8" w:rsidRPr="00C227F8" w:rsidRDefault="00C227F8" w:rsidP="00C227F8">
      <w:pPr>
        <w:rPr>
          <w:bCs/>
        </w:rPr>
      </w:pPr>
    </w:p>
    <w:p w14:paraId="336C7F1A" w14:textId="2657A7C8" w:rsidR="00C87F0E" w:rsidRPr="00C87F0E" w:rsidRDefault="00C87F0E" w:rsidP="00311354">
      <w:pPr>
        <w:pStyle w:val="ListParagraph"/>
        <w:numPr>
          <w:ilvl w:val="0"/>
          <w:numId w:val="7"/>
        </w:numPr>
        <w:rPr>
          <w:bCs/>
        </w:rPr>
      </w:pPr>
      <w:r w:rsidRPr="00584A10">
        <w:rPr>
          <w:bCs/>
        </w:rPr>
        <w:t>Maintain Invoices DLG: All tab -&gt; Select Manual invoices that are assigned to routes</w:t>
      </w:r>
    </w:p>
    <w:p w14:paraId="78624890" w14:textId="77777777" w:rsidR="00C227F8" w:rsidRDefault="00C87F0E" w:rsidP="00311354">
      <w:pPr>
        <w:pStyle w:val="ListParagraph"/>
        <w:numPr>
          <w:ilvl w:val="0"/>
          <w:numId w:val="7"/>
        </w:numPr>
        <w:rPr>
          <w:bCs/>
        </w:rPr>
      </w:pPr>
      <w:r w:rsidRPr="00584A10">
        <w:rPr>
          <w:bCs/>
        </w:rPr>
        <w:t xml:space="preserve">Select one of the Credit invoices you just created and assign it to a different route or date (different </w:t>
      </w:r>
      <w:proofErr w:type="spellStart"/>
      <w:proofErr w:type="gramStart"/>
      <w:r w:rsidRPr="00584A10">
        <w:rPr>
          <w:bCs/>
        </w:rPr>
        <w:t>routecontrol</w:t>
      </w:r>
      <w:proofErr w:type="spellEnd"/>
      <w:proofErr w:type="gramEnd"/>
      <w:r w:rsidRPr="00584A10">
        <w:rPr>
          <w:bCs/>
        </w:rPr>
        <w:t>)</w:t>
      </w:r>
    </w:p>
    <w:p w14:paraId="3189DEBC" w14:textId="3B84D5CB" w:rsidR="00C87F0E" w:rsidRDefault="00C227F8" w:rsidP="00C227F8">
      <w:pPr>
        <w:rPr>
          <w:bCs/>
        </w:rPr>
      </w:pPr>
      <w:r>
        <w:rPr>
          <w:noProof/>
        </w:rPr>
        <w:drawing>
          <wp:inline distT="0" distB="0" distL="0" distR="0" wp14:anchorId="720A90DA" wp14:editId="6C4A1E17">
            <wp:extent cx="5943600" cy="3123565"/>
            <wp:effectExtent l="0" t="0" r="0" b="635"/>
            <wp:docPr id="877608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081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C222C" w14:textId="77777777" w:rsidR="00C227F8" w:rsidRPr="00C227F8" w:rsidRDefault="00C227F8" w:rsidP="00C227F8">
      <w:pPr>
        <w:rPr>
          <w:bCs/>
        </w:rPr>
      </w:pPr>
    </w:p>
    <w:p w14:paraId="7E515ADF" w14:textId="77777777" w:rsidR="00C227F8" w:rsidRDefault="00584A10" w:rsidP="00311354">
      <w:pPr>
        <w:pStyle w:val="ListParagraph"/>
        <w:numPr>
          <w:ilvl w:val="0"/>
          <w:numId w:val="7"/>
        </w:numPr>
        <w:rPr>
          <w:bCs/>
        </w:rPr>
      </w:pPr>
      <w:r w:rsidRPr="00584A10">
        <w:rPr>
          <w:bCs/>
        </w:rPr>
        <w:lastRenderedPageBreak/>
        <w:t xml:space="preserve">Go back to Route Status Control </w:t>
      </w:r>
      <w:proofErr w:type="spellStart"/>
      <w:r w:rsidRPr="00584A10">
        <w:rPr>
          <w:bCs/>
        </w:rPr>
        <w:t>dlg</w:t>
      </w:r>
      <w:proofErr w:type="spellEnd"/>
      <w:r w:rsidRPr="00584A10">
        <w:rPr>
          <w:bCs/>
        </w:rPr>
        <w:t xml:space="preserve"> and open the settlement screen for your original route and check Total Charge Prebilled</w:t>
      </w:r>
    </w:p>
    <w:p w14:paraId="6919E2F0" w14:textId="61C7B7C5" w:rsidR="00584A10" w:rsidRDefault="00C227F8" w:rsidP="00C227F8">
      <w:pPr>
        <w:rPr>
          <w:bCs/>
        </w:rPr>
      </w:pPr>
      <w:r>
        <w:rPr>
          <w:noProof/>
        </w:rPr>
        <w:drawing>
          <wp:inline distT="0" distB="0" distL="0" distR="0" wp14:anchorId="45E1EEC9" wp14:editId="21A42BAC">
            <wp:extent cx="5943600" cy="3123565"/>
            <wp:effectExtent l="0" t="0" r="0" b="635"/>
            <wp:docPr id="716444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444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E167" w14:textId="77777777" w:rsidR="00C227F8" w:rsidRDefault="00C227F8" w:rsidP="00C227F8">
      <w:pPr>
        <w:rPr>
          <w:bCs/>
        </w:rPr>
      </w:pPr>
    </w:p>
    <w:p w14:paraId="30640324" w14:textId="77777777" w:rsidR="00C227F8" w:rsidRDefault="00C227F8" w:rsidP="00C227F8">
      <w:pPr>
        <w:rPr>
          <w:bCs/>
        </w:rPr>
      </w:pPr>
    </w:p>
    <w:p w14:paraId="4E1FB7E7" w14:textId="77777777" w:rsidR="00C227F8" w:rsidRDefault="00C227F8" w:rsidP="00C227F8">
      <w:pPr>
        <w:rPr>
          <w:bCs/>
        </w:rPr>
      </w:pPr>
    </w:p>
    <w:p w14:paraId="376D3DF0" w14:textId="77777777" w:rsidR="00C227F8" w:rsidRDefault="00C227F8" w:rsidP="00C227F8">
      <w:pPr>
        <w:rPr>
          <w:bCs/>
        </w:rPr>
      </w:pPr>
    </w:p>
    <w:p w14:paraId="61AC730C" w14:textId="77777777" w:rsidR="00C227F8" w:rsidRDefault="00C227F8" w:rsidP="00C227F8">
      <w:pPr>
        <w:rPr>
          <w:bCs/>
        </w:rPr>
      </w:pPr>
    </w:p>
    <w:p w14:paraId="70E1FC82" w14:textId="77777777" w:rsidR="00C227F8" w:rsidRDefault="00C227F8" w:rsidP="00C227F8">
      <w:pPr>
        <w:rPr>
          <w:bCs/>
        </w:rPr>
      </w:pPr>
    </w:p>
    <w:p w14:paraId="11883D76" w14:textId="77777777" w:rsidR="00C227F8" w:rsidRDefault="00C227F8" w:rsidP="00C227F8">
      <w:pPr>
        <w:rPr>
          <w:bCs/>
        </w:rPr>
      </w:pPr>
    </w:p>
    <w:p w14:paraId="2B9F957A" w14:textId="77777777" w:rsidR="00C227F8" w:rsidRDefault="00C227F8" w:rsidP="00C227F8">
      <w:pPr>
        <w:rPr>
          <w:bCs/>
        </w:rPr>
      </w:pPr>
    </w:p>
    <w:p w14:paraId="1D8CC6C3" w14:textId="77777777" w:rsidR="00C227F8" w:rsidRDefault="00C227F8" w:rsidP="00C227F8">
      <w:pPr>
        <w:rPr>
          <w:bCs/>
        </w:rPr>
      </w:pPr>
    </w:p>
    <w:p w14:paraId="2F564EF9" w14:textId="77777777" w:rsidR="00C227F8" w:rsidRDefault="00C227F8" w:rsidP="00C227F8">
      <w:pPr>
        <w:rPr>
          <w:bCs/>
        </w:rPr>
      </w:pPr>
    </w:p>
    <w:p w14:paraId="771A8872" w14:textId="77777777" w:rsidR="00C227F8" w:rsidRDefault="00C227F8" w:rsidP="00C227F8">
      <w:pPr>
        <w:rPr>
          <w:bCs/>
        </w:rPr>
      </w:pPr>
    </w:p>
    <w:p w14:paraId="7C44A105" w14:textId="77777777" w:rsidR="00C227F8" w:rsidRDefault="00C227F8" w:rsidP="00C227F8">
      <w:pPr>
        <w:rPr>
          <w:bCs/>
        </w:rPr>
      </w:pPr>
    </w:p>
    <w:p w14:paraId="39A7E9A6" w14:textId="77777777" w:rsidR="00C227F8" w:rsidRDefault="00C227F8" w:rsidP="00C227F8">
      <w:pPr>
        <w:rPr>
          <w:bCs/>
        </w:rPr>
      </w:pPr>
    </w:p>
    <w:p w14:paraId="29B1946F" w14:textId="77777777" w:rsidR="00C227F8" w:rsidRDefault="00C227F8" w:rsidP="00C227F8">
      <w:pPr>
        <w:rPr>
          <w:bCs/>
        </w:rPr>
      </w:pPr>
    </w:p>
    <w:p w14:paraId="1D0FAE3A" w14:textId="77777777" w:rsidR="00C227F8" w:rsidRPr="00C227F8" w:rsidRDefault="00C227F8" w:rsidP="00C227F8">
      <w:pPr>
        <w:rPr>
          <w:bCs/>
        </w:rPr>
      </w:pPr>
    </w:p>
    <w:p w14:paraId="1AD8E54E" w14:textId="5F208866" w:rsidR="00311354" w:rsidRDefault="00311354" w:rsidP="00311354">
      <w:pPr>
        <w:pStyle w:val="Heading2"/>
      </w:pPr>
      <w:bookmarkStart w:id="3" w:name="_Toc222067057"/>
      <w:r>
        <w:lastRenderedPageBreak/>
        <w:t xml:space="preserve">Test Case 2 – </w:t>
      </w:r>
      <w:r w:rsidR="00804A43">
        <w:t xml:space="preserve">Customer with Payment Method COD </w:t>
      </w:r>
      <w:r>
        <w:t xml:space="preserve">– </w:t>
      </w:r>
      <w:proofErr w:type="gramStart"/>
      <w:r>
        <w:t>Tested  OK</w:t>
      </w:r>
      <w:bookmarkEnd w:id="3"/>
      <w:proofErr w:type="gramEnd"/>
    </w:p>
    <w:p w14:paraId="0DE1B0D7" w14:textId="5CC6E125" w:rsidR="00311354" w:rsidRPr="00311354" w:rsidRDefault="00311354" w:rsidP="00311354">
      <w:pPr>
        <w:rPr>
          <w:bCs/>
        </w:rPr>
      </w:pPr>
      <w:r w:rsidRPr="00311354">
        <w:rPr>
          <w:bCs/>
        </w:rPr>
        <w:t xml:space="preserve">Expected behavior: </w:t>
      </w:r>
      <w:r w:rsidR="00310E51">
        <w:rPr>
          <w:bCs/>
        </w:rPr>
        <w:t xml:space="preserve">Total COD Prebilled must </w:t>
      </w:r>
      <w:proofErr w:type="gramStart"/>
      <w:r w:rsidR="00310E51">
        <w:rPr>
          <w:bCs/>
        </w:rPr>
        <w:t>update</w:t>
      </w:r>
      <w:proofErr w:type="gramEnd"/>
      <w:r w:rsidR="00310E51">
        <w:rPr>
          <w:bCs/>
        </w:rPr>
        <w:t xml:space="preserve"> when invoices are moved off</w:t>
      </w:r>
    </w:p>
    <w:p w14:paraId="13EDEE63" w14:textId="3EEAC14C" w:rsidR="00311354" w:rsidRPr="00311354" w:rsidRDefault="00311354" w:rsidP="00311354">
      <w:pPr>
        <w:rPr>
          <w:bCs/>
        </w:rPr>
      </w:pPr>
      <w:r w:rsidRPr="00311354">
        <w:rPr>
          <w:bCs/>
        </w:rPr>
        <w:t>Hash:</w:t>
      </w:r>
      <w:r w:rsidR="003F4553" w:rsidRPr="003F4553">
        <w:rPr>
          <w:bCs/>
        </w:rPr>
        <w:t xml:space="preserve"> </w:t>
      </w:r>
      <w:r w:rsidR="00D20EF8" w:rsidRPr="00D20EF8">
        <w:rPr>
          <w:bCs/>
        </w:rPr>
        <w:t>035c73044296</w:t>
      </w:r>
    </w:p>
    <w:p w14:paraId="05CC9485" w14:textId="77777777" w:rsidR="0004097D" w:rsidRDefault="00633DF2" w:rsidP="00633DF2">
      <w:pPr>
        <w:pStyle w:val="ListParagraph"/>
        <w:numPr>
          <w:ilvl w:val="0"/>
          <w:numId w:val="9"/>
        </w:numPr>
        <w:rPr>
          <w:bCs/>
        </w:rPr>
      </w:pPr>
      <w:r w:rsidRPr="00B37D85">
        <w:rPr>
          <w:bCs/>
        </w:rPr>
        <w:t>Maintain Invoices DLG:</w:t>
      </w:r>
      <w:r w:rsidRPr="00B70E7A">
        <w:rPr>
          <w:bCs/>
        </w:rPr>
        <w:t xml:space="preserve"> Credit 2 or more invoices</w:t>
      </w:r>
      <w:r w:rsidR="00DA1BDE">
        <w:rPr>
          <w:bCs/>
        </w:rPr>
        <w:t xml:space="preserve"> with Payment Method COD</w:t>
      </w:r>
      <w:r w:rsidRPr="00B70E7A">
        <w:rPr>
          <w:bCs/>
        </w:rPr>
        <w:t xml:space="preserve"> on an empty route like 998</w:t>
      </w:r>
    </w:p>
    <w:p w14:paraId="22686E5B" w14:textId="6A0AF2E8" w:rsidR="00633DF2" w:rsidRDefault="0010380E" w:rsidP="0004097D">
      <w:pPr>
        <w:rPr>
          <w:bCs/>
        </w:rPr>
      </w:pPr>
      <w:r>
        <w:rPr>
          <w:noProof/>
        </w:rPr>
        <w:drawing>
          <wp:inline distT="0" distB="0" distL="0" distR="0" wp14:anchorId="3495E759" wp14:editId="35D77E00">
            <wp:extent cx="5943600" cy="3123565"/>
            <wp:effectExtent l="0" t="0" r="0" b="635"/>
            <wp:docPr id="1725362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624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9ED63" wp14:editId="78313926">
            <wp:extent cx="5943600" cy="3123565"/>
            <wp:effectExtent l="0" t="0" r="0" b="635"/>
            <wp:docPr id="1971564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647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2E44" w14:textId="77777777" w:rsidR="0010380E" w:rsidRPr="0004097D" w:rsidRDefault="0010380E" w:rsidP="0004097D">
      <w:pPr>
        <w:rPr>
          <w:bCs/>
        </w:rPr>
      </w:pPr>
    </w:p>
    <w:p w14:paraId="10BF0F9D" w14:textId="77777777" w:rsidR="0010380E" w:rsidRDefault="00633DF2" w:rsidP="0010380E">
      <w:pPr>
        <w:pStyle w:val="ListParagraph"/>
        <w:numPr>
          <w:ilvl w:val="0"/>
          <w:numId w:val="9"/>
        </w:numPr>
        <w:rPr>
          <w:bCs/>
        </w:rPr>
      </w:pPr>
      <w:r w:rsidRPr="00584A10">
        <w:rPr>
          <w:bCs/>
        </w:rPr>
        <w:lastRenderedPageBreak/>
        <w:t xml:space="preserve">Route Status Control DLG: Click on </w:t>
      </w:r>
      <w:proofErr w:type="gramStart"/>
      <w:r w:rsidRPr="00584A10">
        <w:rPr>
          <w:bCs/>
        </w:rPr>
        <w:t>generate</w:t>
      </w:r>
      <w:proofErr w:type="gramEnd"/>
      <w:r w:rsidRPr="00584A10">
        <w:rPr>
          <w:bCs/>
        </w:rPr>
        <w:t xml:space="preserve"> invoices for this route (it will go to Complete and tax complete because there are no invoices to generate)</w:t>
      </w:r>
    </w:p>
    <w:p w14:paraId="1B5E64AA" w14:textId="7F3CB930" w:rsidR="00633DF2" w:rsidRDefault="0010380E" w:rsidP="0010380E">
      <w:pPr>
        <w:rPr>
          <w:bCs/>
        </w:rPr>
      </w:pPr>
      <w:r>
        <w:rPr>
          <w:noProof/>
        </w:rPr>
        <w:drawing>
          <wp:inline distT="0" distB="0" distL="0" distR="0" wp14:anchorId="579969DC" wp14:editId="199B3241">
            <wp:extent cx="5943600" cy="3123565"/>
            <wp:effectExtent l="0" t="0" r="0" b="635"/>
            <wp:docPr id="1556373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738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741E" w14:textId="77777777" w:rsidR="0010380E" w:rsidRPr="0010380E" w:rsidRDefault="0010380E" w:rsidP="0010380E">
      <w:pPr>
        <w:rPr>
          <w:bCs/>
        </w:rPr>
      </w:pPr>
    </w:p>
    <w:p w14:paraId="1E186A6D" w14:textId="77777777" w:rsidR="0010380E" w:rsidRDefault="00633DF2" w:rsidP="00633DF2">
      <w:pPr>
        <w:pStyle w:val="ListParagraph"/>
        <w:numPr>
          <w:ilvl w:val="0"/>
          <w:numId w:val="9"/>
        </w:numPr>
        <w:rPr>
          <w:bCs/>
        </w:rPr>
      </w:pPr>
      <w:r w:rsidRPr="00584A10">
        <w:rPr>
          <w:bCs/>
        </w:rPr>
        <w:t xml:space="preserve">Open the settlement screen for this route and note the Total </w:t>
      </w:r>
      <w:r w:rsidR="00DA1BDE">
        <w:rPr>
          <w:bCs/>
        </w:rPr>
        <w:t>COD</w:t>
      </w:r>
      <w:r w:rsidRPr="00584A10">
        <w:rPr>
          <w:bCs/>
        </w:rPr>
        <w:t xml:space="preserve"> Prebilled field</w:t>
      </w:r>
    </w:p>
    <w:p w14:paraId="0F488BCD" w14:textId="2FF98B37" w:rsidR="00633DF2" w:rsidRDefault="0010380E" w:rsidP="0010380E">
      <w:pPr>
        <w:rPr>
          <w:bCs/>
        </w:rPr>
      </w:pPr>
      <w:r>
        <w:rPr>
          <w:noProof/>
        </w:rPr>
        <w:drawing>
          <wp:inline distT="0" distB="0" distL="0" distR="0" wp14:anchorId="135E7D1F" wp14:editId="014CCF02">
            <wp:extent cx="5943600" cy="3123565"/>
            <wp:effectExtent l="0" t="0" r="0" b="635"/>
            <wp:docPr id="819349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498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6D01" w14:textId="77777777" w:rsidR="0010380E" w:rsidRDefault="0010380E" w:rsidP="0010380E">
      <w:pPr>
        <w:rPr>
          <w:bCs/>
        </w:rPr>
      </w:pPr>
    </w:p>
    <w:p w14:paraId="110DDE73" w14:textId="77777777" w:rsidR="0010380E" w:rsidRPr="0010380E" w:rsidRDefault="0010380E" w:rsidP="0010380E">
      <w:pPr>
        <w:rPr>
          <w:bCs/>
        </w:rPr>
      </w:pPr>
    </w:p>
    <w:p w14:paraId="6D27FA3B" w14:textId="77777777" w:rsidR="00633DF2" w:rsidRPr="00C87F0E" w:rsidRDefault="00633DF2" w:rsidP="00633DF2">
      <w:pPr>
        <w:pStyle w:val="ListParagraph"/>
        <w:numPr>
          <w:ilvl w:val="0"/>
          <w:numId w:val="9"/>
        </w:numPr>
        <w:rPr>
          <w:bCs/>
        </w:rPr>
      </w:pPr>
      <w:r w:rsidRPr="00584A10">
        <w:rPr>
          <w:bCs/>
        </w:rPr>
        <w:lastRenderedPageBreak/>
        <w:t>Maintain Invoices DLG: All tab -&gt; Select Manual invoices that are assigned to routes</w:t>
      </w:r>
    </w:p>
    <w:p w14:paraId="09311515" w14:textId="77777777" w:rsidR="0010380E" w:rsidRDefault="00633DF2" w:rsidP="00633DF2">
      <w:pPr>
        <w:pStyle w:val="ListParagraph"/>
        <w:numPr>
          <w:ilvl w:val="0"/>
          <w:numId w:val="9"/>
        </w:numPr>
        <w:rPr>
          <w:bCs/>
        </w:rPr>
      </w:pPr>
      <w:r w:rsidRPr="00584A10">
        <w:rPr>
          <w:bCs/>
        </w:rPr>
        <w:t xml:space="preserve">Select one of the Credit invoices you just created and assign it to a different route or date (different </w:t>
      </w:r>
      <w:proofErr w:type="spellStart"/>
      <w:proofErr w:type="gramStart"/>
      <w:r w:rsidRPr="00584A10">
        <w:rPr>
          <w:bCs/>
        </w:rPr>
        <w:t>routecontrol</w:t>
      </w:r>
      <w:proofErr w:type="spellEnd"/>
      <w:proofErr w:type="gramEnd"/>
      <w:r w:rsidRPr="00584A10">
        <w:rPr>
          <w:bCs/>
        </w:rPr>
        <w:t>)</w:t>
      </w:r>
    </w:p>
    <w:p w14:paraId="31B7A391" w14:textId="47DDAB99" w:rsidR="00633DF2" w:rsidRDefault="0010380E" w:rsidP="0010380E">
      <w:pPr>
        <w:rPr>
          <w:bCs/>
        </w:rPr>
      </w:pPr>
      <w:r>
        <w:rPr>
          <w:noProof/>
        </w:rPr>
        <w:drawing>
          <wp:inline distT="0" distB="0" distL="0" distR="0" wp14:anchorId="1E0CE287" wp14:editId="4B2A8A38">
            <wp:extent cx="5821680" cy="3059492"/>
            <wp:effectExtent l="0" t="0" r="7620" b="7620"/>
            <wp:docPr id="163682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236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3842" cy="306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C6B0" w14:textId="77777777" w:rsidR="0010380E" w:rsidRPr="0010380E" w:rsidRDefault="0010380E" w:rsidP="0010380E">
      <w:pPr>
        <w:rPr>
          <w:bCs/>
        </w:rPr>
      </w:pPr>
    </w:p>
    <w:p w14:paraId="3C6E7834" w14:textId="77777777" w:rsidR="0010380E" w:rsidRDefault="00633DF2" w:rsidP="00633DF2">
      <w:pPr>
        <w:pStyle w:val="ListParagraph"/>
        <w:numPr>
          <w:ilvl w:val="0"/>
          <w:numId w:val="9"/>
        </w:numPr>
        <w:rPr>
          <w:bCs/>
        </w:rPr>
      </w:pPr>
      <w:r w:rsidRPr="00584A10">
        <w:rPr>
          <w:bCs/>
        </w:rPr>
        <w:t xml:space="preserve">Go back to Route Status Control </w:t>
      </w:r>
      <w:proofErr w:type="spellStart"/>
      <w:r w:rsidRPr="00584A10">
        <w:rPr>
          <w:bCs/>
        </w:rPr>
        <w:t>dlg</w:t>
      </w:r>
      <w:proofErr w:type="spellEnd"/>
      <w:r w:rsidRPr="00584A10">
        <w:rPr>
          <w:bCs/>
        </w:rPr>
        <w:t xml:space="preserve"> and open the settlement screen for your original route and check Total </w:t>
      </w:r>
      <w:r w:rsidR="00217445">
        <w:rPr>
          <w:bCs/>
        </w:rPr>
        <w:t>COD</w:t>
      </w:r>
      <w:r w:rsidRPr="00584A10">
        <w:rPr>
          <w:bCs/>
        </w:rPr>
        <w:t xml:space="preserve"> Prebilled</w:t>
      </w:r>
    </w:p>
    <w:p w14:paraId="5C4F0CB2" w14:textId="14778D8E" w:rsidR="009E6B9B" w:rsidRPr="0010380E" w:rsidRDefault="0010380E" w:rsidP="009E6B9B">
      <w:pPr>
        <w:rPr>
          <w:bCs/>
        </w:rPr>
      </w:pPr>
      <w:r>
        <w:rPr>
          <w:noProof/>
        </w:rPr>
        <w:drawing>
          <wp:inline distT="0" distB="0" distL="0" distR="0" wp14:anchorId="2EDCE206" wp14:editId="78D4BD85">
            <wp:extent cx="5852160" cy="3075510"/>
            <wp:effectExtent l="0" t="0" r="0" b="0"/>
            <wp:docPr id="623919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1943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5580" cy="30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11EF" w14:textId="49796EB5" w:rsidR="009E6B9B" w:rsidRPr="00CB5B32" w:rsidRDefault="009E6B9B" w:rsidP="009E6B9B">
      <w:pPr>
        <w:rPr>
          <w:b/>
        </w:rPr>
      </w:pPr>
      <w:r w:rsidRPr="009E6B9B">
        <w:rPr>
          <w:b/>
        </w:rPr>
        <w:t>TEST OK</w:t>
      </w: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57B19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8136786">
    <w:abstractNumId w:val="7"/>
  </w:num>
  <w:num w:numId="2" w16cid:durableId="775751669">
    <w:abstractNumId w:val="6"/>
  </w:num>
  <w:num w:numId="3" w16cid:durableId="2120299844">
    <w:abstractNumId w:val="5"/>
  </w:num>
  <w:num w:numId="4" w16cid:durableId="350113761">
    <w:abstractNumId w:val="4"/>
  </w:num>
  <w:num w:numId="5" w16cid:durableId="173498917">
    <w:abstractNumId w:val="8"/>
  </w:num>
  <w:num w:numId="6" w16cid:durableId="1203052781">
    <w:abstractNumId w:val="2"/>
  </w:num>
  <w:num w:numId="7" w16cid:durableId="1133404880">
    <w:abstractNumId w:val="0"/>
  </w:num>
  <w:num w:numId="8" w16cid:durableId="800005153">
    <w:abstractNumId w:val="3"/>
  </w:num>
  <w:num w:numId="9" w16cid:durableId="786196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4097D"/>
    <w:rsid w:val="000C2459"/>
    <w:rsid w:val="000D7F40"/>
    <w:rsid w:val="000E733F"/>
    <w:rsid w:val="0010380E"/>
    <w:rsid w:val="00146BED"/>
    <w:rsid w:val="001765D9"/>
    <w:rsid w:val="00207DED"/>
    <w:rsid w:val="00217445"/>
    <w:rsid w:val="002213CD"/>
    <w:rsid w:val="002824D7"/>
    <w:rsid w:val="002A0BEC"/>
    <w:rsid w:val="00310E51"/>
    <w:rsid w:val="00311354"/>
    <w:rsid w:val="003B4F6C"/>
    <w:rsid w:val="003C12EF"/>
    <w:rsid w:val="003F4553"/>
    <w:rsid w:val="003F570C"/>
    <w:rsid w:val="00476CD7"/>
    <w:rsid w:val="004C5C3D"/>
    <w:rsid w:val="004E6E84"/>
    <w:rsid w:val="00527EA9"/>
    <w:rsid w:val="00552CA9"/>
    <w:rsid w:val="00576949"/>
    <w:rsid w:val="00584A10"/>
    <w:rsid w:val="0059030D"/>
    <w:rsid w:val="00633DF2"/>
    <w:rsid w:val="006612F5"/>
    <w:rsid w:val="006A4667"/>
    <w:rsid w:val="006B3D2D"/>
    <w:rsid w:val="006E72EB"/>
    <w:rsid w:val="00726ED7"/>
    <w:rsid w:val="0074243C"/>
    <w:rsid w:val="00755F2A"/>
    <w:rsid w:val="00773F90"/>
    <w:rsid w:val="00804A43"/>
    <w:rsid w:val="009164BE"/>
    <w:rsid w:val="00937B9B"/>
    <w:rsid w:val="009514DC"/>
    <w:rsid w:val="009E6B9B"/>
    <w:rsid w:val="00B0148C"/>
    <w:rsid w:val="00B37D85"/>
    <w:rsid w:val="00B70E7A"/>
    <w:rsid w:val="00B771B6"/>
    <w:rsid w:val="00BC1CCC"/>
    <w:rsid w:val="00C2244E"/>
    <w:rsid w:val="00C227F8"/>
    <w:rsid w:val="00C36C78"/>
    <w:rsid w:val="00C7443B"/>
    <w:rsid w:val="00C87F0E"/>
    <w:rsid w:val="00CB286B"/>
    <w:rsid w:val="00CB5B32"/>
    <w:rsid w:val="00D20EF8"/>
    <w:rsid w:val="00D20FBB"/>
    <w:rsid w:val="00D247C7"/>
    <w:rsid w:val="00D464F3"/>
    <w:rsid w:val="00D81039"/>
    <w:rsid w:val="00DA1BDE"/>
    <w:rsid w:val="00DB7EF2"/>
    <w:rsid w:val="00DC25F7"/>
    <w:rsid w:val="00DD79CA"/>
    <w:rsid w:val="00E271B9"/>
    <w:rsid w:val="00F34A86"/>
    <w:rsid w:val="00F4185B"/>
    <w:rsid w:val="00F6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3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30</cp:revision>
  <dcterms:created xsi:type="dcterms:W3CDTF">2020-12-02T12:52:00Z</dcterms:created>
  <dcterms:modified xsi:type="dcterms:W3CDTF">2026-02-15T14:57:00Z</dcterms:modified>
</cp:coreProperties>
</file>