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DFE3955" w:rsidR="003F570C" w:rsidRPr="00B771B6" w:rsidRDefault="003B5E2B" w:rsidP="00B771B6">
      <w:pPr>
        <w:pBdr>
          <w:bottom w:val="double" w:sz="6" w:space="1" w:color="auto"/>
        </w:pBdr>
        <w:rPr>
          <w:sz w:val="28"/>
        </w:rPr>
      </w:pPr>
      <w:r w:rsidRPr="003B5E2B">
        <w:rPr>
          <w:b/>
          <w:sz w:val="28"/>
        </w:rPr>
        <w:t>ABSN-10497</w:t>
      </w:r>
      <w:r>
        <w:rPr>
          <w:b/>
          <w:sz w:val="28"/>
        </w:rPr>
        <w:t xml:space="preserve"> - </w:t>
      </w:r>
      <w:r w:rsidRPr="003B5E2B">
        <w:rPr>
          <w:b/>
          <w:sz w:val="28"/>
        </w:rPr>
        <w:t>D_UBS_2768 RSM is able to put SR InProgress in the DBM App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57EE249" w:rsidR="00576949" w:rsidRPr="004C30B8" w:rsidRDefault="00576949" w:rsidP="00E271B9">
            <w:pPr>
              <w:rPr>
                <w:b w:val="0"/>
                <w:bCs w:val="0"/>
                <w:sz w:val="20"/>
                <w:szCs w:val="20"/>
              </w:rPr>
            </w:pPr>
            <w:r w:rsidRPr="004C30B8">
              <w:rPr>
                <w:b w:val="0"/>
                <w:bCs w:val="0"/>
                <w:sz w:val="20"/>
              </w:rPr>
              <w:t>Version:</w:t>
            </w:r>
            <w:r w:rsidR="00B01542" w:rsidRPr="004C30B8">
              <w:t xml:space="preserve"> </w:t>
            </w:r>
            <w:r w:rsidR="0066687C" w:rsidRPr="004C30B8">
              <w:rPr>
                <w:b w:val="0"/>
                <w:bCs w:val="0"/>
                <w:sz w:val="20"/>
                <w:szCs w:val="20"/>
              </w:rPr>
              <w:t>9.0</w:t>
            </w:r>
            <w:r w:rsidR="004C30B8">
              <w:rPr>
                <w:b w:val="0"/>
                <w:bCs w:val="0"/>
                <w:sz w:val="20"/>
                <w:szCs w:val="20"/>
              </w:rPr>
              <w:t>7</w:t>
            </w:r>
            <w:r w:rsidR="0066687C" w:rsidRPr="004C30B8">
              <w:rPr>
                <w:b w:val="0"/>
                <w:bCs w:val="0"/>
                <w:sz w:val="20"/>
                <w:szCs w:val="20"/>
              </w:rPr>
              <w:t>.0</w:t>
            </w:r>
            <w:r w:rsidR="004C30B8">
              <w:rPr>
                <w:b w:val="0"/>
                <w:bCs w:val="0"/>
                <w:sz w:val="20"/>
                <w:szCs w:val="20"/>
              </w:rPr>
              <w:t>0</w:t>
            </w:r>
            <w:r w:rsidR="0066687C" w:rsidRPr="004C30B8">
              <w:rPr>
                <w:b w:val="0"/>
                <w:bCs w:val="0"/>
                <w:sz w:val="20"/>
                <w:szCs w:val="20"/>
              </w:rPr>
              <w:t>.</w:t>
            </w:r>
            <w:r w:rsidR="004C30B8">
              <w:rPr>
                <w:b w:val="0"/>
                <w:bCs w:val="0"/>
                <w:sz w:val="20"/>
                <w:szCs w:val="20"/>
              </w:rPr>
              <w:t>UNF21</w:t>
            </w:r>
          </w:p>
          <w:p w14:paraId="1A9D34C4" w14:textId="0CDEFC35" w:rsidR="002E59C4" w:rsidRPr="004C30B8" w:rsidRDefault="002E59C4" w:rsidP="002E59C4">
            <w:pPr>
              <w:rPr>
                <w:b w:val="0"/>
                <w:bCs w:val="0"/>
                <w:sz w:val="20"/>
              </w:rPr>
            </w:pPr>
            <w:r w:rsidRPr="004C30B8">
              <w:rPr>
                <w:b w:val="0"/>
                <w:bCs w:val="0"/>
                <w:sz w:val="20"/>
              </w:rPr>
              <w:t>DBServerName= abs-srv</w:t>
            </w:r>
            <w:r w:rsidR="00246FFB" w:rsidRPr="004C30B8">
              <w:rPr>
                <w:b w:val="0"/>
                <w:bCs w:val="0"/>
                <w:sz w:val="20"/>
              </w:rPr>
              <w:t>20</w:t>
            </w:r>
            <w:r w:rsidRPr="004C30B8">
              <w:rPr>
                <w:b w:val="0"/>
                <w:bCs w:val="0"/>
                <w:sz w:val="20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4EE0970E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4C30B8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990526F" w14:textId="7855597A" w:rsidR="004C30B8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5165135" w:history="1">
            <w:r w:rsidR="004C30B8" w:rsidRPr="005F5F52">
              <w:rPr>
                <w:rStyle w:val="Hyperlink"/>
                <w:noProof/>
              </w:rPr>
              <w:t>Reproducing before fix</w:t>
            </w:r>
            <w:r w:rsidR="004C30B8">
              <w:rPr>
                <w:noProof/>
                <w:webHidden/>
              </w:rPr>
              <w:tab/>
            </w:r>
            <w:r w:rsidR="004C30B8">
              <w:rPr>
                <w:noProof/>
                <w:webHidden/>
              </w:rPr>
              <w:fldChar w:fldCharType="begin"/>
            </w:r>
            <w:r w:rsidR="004C30B8">
              <w:rPr>
                <w:noProof/>
                <w:webHidden/>
              </w:rPr>
              <w:instrText xml:space="preserve"> PAGEREF _Toc225165135 \h </w:instrText>
            </w:r>
            <w:r w:rsidR="004C30B8">
              <w:rPr>
                <w:noProof/>
                <w:webHidden/>
              </w:rPr>
            </w:r>
            <w:r w:rsidR="004C30B8">
              <w:rPr>
                <w:noProof/>
                <w:webHidden/>
              </w:rPr>
              <w:fldChar w:fldCharType="separate"/>
            </w:r>
            <w:r w:rsidR="004C30B8">
              <w:rPr>
                <w:noProof/>
                <w:webHidden/>
              </w:rPr>
              <w:t>1</w:t>
            </w:r>
            <w:r w:rsidR="004C30B8">
              <w:rPr>
                <w:noProof/>
                <w:webHidden/>
              </w:rPr>
              <w:fldChar w:fldCharType="end"/>
            </w:r>
          </w:hyperlink>
        </w:p>
        <w:p w14:paraId="50B7280B" w14:textId="7F4D6AC4" w:rsidR="004C30B8" w:rsidRDefault="004C30B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165136" w:history="1">
            <w:r w:rsidRPr="005F5F52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_Toc225165136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7FEEC" w14:textId="7665905A" w:rsidR="004C30B8" w:rsidRDefault="004C30B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165137" w:history="1">
            <w:r w:rsidRPr="005F5F52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_Toc225165137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B5DCF" w14:textId="3FE32C4E" w:rsidR="004C30B8" w:rsidRDefault="004C30B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165138" w:history="1">
            <w:r w:rsidRPr="005F5F52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_Toc225165138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A78E9" w14:textId="4A8472D7" w:rsidR="004C30B8" w:rsidRDefault="004C30B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165139" w:history="1">
            <w:r w:rsidRPr="005F5F52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_Toc225165139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D4AA7" w14:textId="04DE91D6" w:rsidR="004C30B8" w:rsidRDefault="004C30B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165140" w:history="1">
            <w:r w:rsidRPr="005F5F52">
              <w:rPr>
                <w:rStyle w:val="Hyperlink"/>
                <w:noProof/>
              </w:rPr>
              <w:t>Test Case 1 – Check that contacts which need a follow up on RA cannot be completed on WebX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_Toc225165140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885B17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4735F82E" w14:textId="484EA1FB" w:rsidR="00D464F3" w:rsidRDefault="00773F90" w:rsidP="003B5E2B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25165135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25165136"/>
      <w:bookmarkEnd w:id="0"/>
      <w:r w:rsidRPr="00311354">
        <w:rPr>
          <w:u w:val="single"/>
        </w:rPr>
        <w:t>Steps to reproduce</w:t>
      </w:r>
      <w:bookmarkEnd w:id="2"/>
    </w:p>
    <w:p w14:paraId="20572871" w14:textId="75F972B2" w:rsidR="00552CA9" w:rsidRDefault="00B95B23" w:rsidP="006E743C">
      <w:pPr>
        <w:pStyle w:val="ListParagraph"/>
        <w:numPr>
          <w:ilvl w:val="0"/>
          <w:numId w:val="10"/>
        </w:numPr>
      </w:pPr>
      <w:r>
        <w:t>RSC: Create a new route with a few customers on it</w:t>
      </w:r>
    </w:p>
    <w:p w14:paraId="33BC990D" w14:textId="26C92359" w:rsidR="00B95B23" w:rsidRDefault="00B95B23" w:rsidP="00B95B23">
      <w:r>
        <w:rPr>
          <w:noProof/>
        </w:rPr>
        <w:drawing>
          <wp:inline distT="0" distB="0" distL="0" distR="0" wp14:anchorId="0D5DDCAF" wp14:editId="5DEE8C52">
            <wp:extent cx="6858000" cy="2557780"/>
            <wp:effectExtent l="0" t="0" r="0" b="0"/>
            <wp:docPr id="1442114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148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920F" w14:textId="2A37196B" w:rsidR="00B95B23" w:rsidRDefault="00B95B23" w:rsidP="00B95B23">
      <w:pPr>
        <w:pStyle w:val="ListParagraph"/>
        <w:numPr>
          <w:ilvl w:val="0"/>
          <w:numId w:val="10"/>
        </w:numPr>
      </w:pPr>
      <w:r>
        <w:t>Generate invoices and script taxes</w:t>
      </w:r>
    </w:p>
    <w:p w14:paraId="3668A41F" w14:textId="1059143A" w:rsidR="00B95B23" w:rsidRDefault="00B93593" w:rsidP="00B95B23">
      <w:r>
        <w:rPr>
          <w:noProof/>
        </w:rPr>
        <w:drawing>
          <wp:inline distT="0" distB="0" distL="0" distR="0" wp14:anchorId="4469BCC7" wp14:editId="0339D21B">
            <wp:extent cx="6858000" cy="1205230"/>
            <wp:effectExtent l="0" t="0" r="0" b="0"/>
            <wp:docPr id="13490039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0399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E50D" w14:textId="27670D8E" w:rsidR="00B93593" w:rsidRDefault="00B93593" w:rsidP="00B93593">
      <w:pPr>
        <w:pStyle w:val="ListParagraph"/>
        <w:numPr>
          <w:ilvl w:val="0"/>
          <w:numId w:val="10"/>
        </w:numPr>
      </w:pPr>
      <w:r>
        <w:t>Set PDA Status to Ready for Transfer and download the route to PDA</w:t>
      </w:r>
    </w:p>
    <w:p w14:paraId="3A9B8AEE" w14:textId="549EEC49" w:rsidR="00B93593" w:rsidRDefault="0062250E" w:rsidP="00B93593">
      <w:r>
        <w:rPr>
          <w:noProof/>
        </w:rPr>
        <w:lastRenderedPageBreak/>
        <w:drawing>
          <wp:inline distT="0" distB="0" distL="0" distR="0" wp14:anchorId="6FDB8BFA" wp14:editId="32D265F7">
            <wp:extent cx="6858000" cy="1022985"/>
            <wp:effectExtent l="0" t="0" r="0" b="5715"/>
            <wp:docPr id="7691788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7888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EC67" w14:textId="3B20D6EB" w:rsidR="0062250E" w:rsidRDefault="0062250E" w:rsidP="0062250E">
      <w:pPr>
        <w:pStyle w:val="ListParagraph"/>
        <w:numPr>
          <w:ilvl w:val="0"/>
          <w:numId w:val="10"/>
        </w:numPr>
      </w:pPr>
      <w:r>
        <w:t>Arrive at a customer and create a new Contact Note</w:t>
      </w:r>
    </w:p>
    <w:p w14:paraId="72390366" w14:textId="05B1DDC6" w:rsidR="0062250E" w:rsidRDefault="0062250E" w:rsidP="0062250E">
      <w:r>
        <w:rPr>
          <w:noProof/>
        </w:rPr>
        <w:drawing>
          <wp:inline distT="0" distB="0" distL="0" distR="0" wp14:anchorId="1395AA0F" wp14:editId="6FA9AC9B">
            <wp:extent cx="3409524" cy="3238095"/>
            <wp:effectExtent l="0" t="0" r="635" b="635"/>
            <wp:docPr id="1133982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820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33F6" w14:textId="2BD1CA8E" w:rsidR="0062250E" w:rsidRDefault="0062250E" w:rsidP="0062250E">
      <w:pPr>
        <w:pStyle w:val="ListParagraph"/>
        <w:numPr>
          <w:ilvl w:val="0"/>
          <w:numId w:val="10"/>
        </w:numPr>
      </w:pPr>
      <w:r>
        <w:t>Create Contact for few more customers</w:t>
      </w:r>
    </w:p>
    <w:p w14:paraId="0282D4FA" w14:textId="405A06CD" w:rsidR="0062250E" w:rsidRDefault="0047214A" w:rsidP="0062250E">
      <w:r>
        <w:rPr>
          <w:noProof/>
        </w:rPr>
        <w:drawing>
          <wp:inline distT="0" distB="0" distL="0" distR="0" wp14:anchorId="58C3BA9E" wp14:editId="2211D530">
            <wp:extent cx="6858000" cy="2514600"/>
            <wp:effectExtent l="0" t="0" r="0" b="0"/>
            <wp:docPr id="1228569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696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32E8" w14:textId="31347E19" w:rsidR="0047214A" w:rsidRDefault="0047214A" w:rsidP="0047214A">
      <w:pPr>
        <w:pStyle w:val="ListParagraph"/>
        <w:numPr>
          <w:ilvl w:val="0"/>
          <w:numId w:val="10"/>
        </w:numPr>
      </w:pPr>
      <w:r>
        <w:t>Settle and depart</w:t>
      </w:r>
    </w:p>
    <w:p w14:paraId="4BCAD7FE" w14:textId="0B2C6A24" w:rsidR="0047214A" w:rsidRDefault="0047214A" w:rsidP="0047214A">
      <w:pPr>
        <w:pStyle w:val="ListParagraph"/>
        <w:numPr>
          <w:ilvl w:val="0"/>
          <w:numId w:val="10"/>
        </w:numPr>
      </w:pPr>
      <w:r>
        <w:t>WebX: Complete Start my day</w:t>
      </w:r>
    </w:p>
    <w:p w14:paraId="5D92E926" w14:textId="7915C95D" w:rsidR="0047214A" w:rsidRDefault="0047214A" w:rsidP="0047214A">
      <w:r>
        <w:rPr>
          <w:noProof/>
        </w:rPr>
        <w:lastRenderedPageBreak/>
        <w:drawing>
          <wp:inline distT="0" distB="0" distL="0" distR="0" wp14:anchorId="53DAE241" wp14:editId="3B837A90">
            <wp:extent cx="6858000" cy="1924050"/>
            <wp:effectExtent l="0" t="0" r="0" b="0"/>
            <wp:docPr id="1417113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138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3B2B" w14:textId="7C94B577" w:rsidR="0047214A" w:rsidRDefault="0047214A" w:rsidP="0047214A">
      <w:pPr>
        <w:pStyle w:val="ListParagraph"/>
        <w:numPr>
          <w:ilvl w:val="0"/>
          <w:numId w:val="10"/>
        </w:numPr>
      </w:pPr>
      <w:r>
        <w:t>Contacts Tab:</w:t>
      </w:r>
      <w:r w:rsidR="000C5E37">
        <w:t xml:space="preserve"> For one of the Contacts you created on RA set it “In Progress”</w:t>
      </w:r>
    </w:p>
    <w:p w14:paraId="2F9F6312" w14:textId="206C1C02" w:rsidR="000C5E37" w:rsidRDefault="000C5E37" w:rsidP="000C5E37">
      <w:r>
        <w:rPr>
          <w:noProof/>
        </w:rPr>
        <w:drawing>
          <wp:inline distT="0" distB="0" distL="0" distR="0" wp14:anchorId="6E7B412E" wp14:editId="2873363B">
            <wp:extent cx="6858000" cy="2409190"/>
            <wp:effectExtent l="0" t="0" r="0" b="0"/>
            <wp:docPr id="8495829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8295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64A7" w14:textId="42571F88" w:rsidR="000C5E37" w:rsidRDefault="000C5E37" w:rsidP="000C5E37">
      <w:r>
        <w:rPr>
          <w:noProof/>
        </w:rPr>
        <w:drawing>
          <wp:inline distT="0" distB="0" distL="0" distR="0" wp14:anchorId="23618717" wp14:editId="7D04A84A">
            <wp:extent cx="6858000" cy="2631440"/>
            <wp:effectExtent l="0" t="0" r="0" b="0"/>
            <wp:docPr id="1869968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683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8EBA" w14:textId="07217DED" w:rsidR="0062250E" w:rsidRDefault="000C5E37" w:rsidP="00111EB8">
      <w:pPr>
        <w:pStyle w:val="ListParagraph"/>
        <w:numPr>
          <w:ilvl w:val="0"/>
          <w:numId w:val="10"/>
        </w:numPr>
      </w:pPr>
      <w:r>
        <w:t>The same contact, now In Progress, set it as complete</w:t>
      </w:r>
    </w:p>
    <w:p w14:paraId="38CF7FCD" w14:textId="4FB86011" w:rsidR="000C5E37" w:rsidRDefault="000C5E37" w:rsidP="000C5E37">
      <w:r>
        <w:rPr>
          <w:noProof/>
        </w:rPr>
        <w:lastRenderedPageBreak/>
        <w:drawing>
          <wp:inline distT="0" distB="0" distL="0" distR="0" wp14:anchorId="6F4A5D77" wp14:editId="04A1EF62">
            <wp:extent cx="6858000" cy="2438400"/>
            <wp:effectExtent l="0" t="0" r="0" b="0"/>
            <wp:docPr id="2745278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2783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DDDF" w14:textId="7DA875C8" w:rsidR="000C5E37" w:rsidRDefault="000C5E37" w:rsidP="000C5E37">
      <w:r>
        <w:rPr>
          <w:noProof/>
        </w:rPr>
        <w:drawing>
          <wp:inline distT="0" distB="0" distL="0" distR="0" wp14:anchorId="42BB6554" wp14:editId="35DD0E2D">
            <wp:extent cx="6858000" cy="2998470"/>
            <wp:effectExtent l="0" t="0" r="0" b="0"/>
            <wp:docPr id="1780119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1902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25165137"/>
      <w:r w:rsidRPr="00311354">
        <w:rPr>
          <w:u w:val="single"/>
        </w:rPr>
        <w:t>Current Behavior</w:t>
      </w:r>
      <w:bookmarkEnd w:id="3"/>
    </w:p>
    <w:p w14:paraId="70A395B5" w14:textId="63F63323" w:rsidR="00D464F3" w:rsidRPr="00D464F3" w:rsidRDefault="000C5E37" w:rsidP="00D464F3">
      <w:r>
        <w:t>The contact can be set as complete on WebX, but it should be done on RA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25165138"/>
      <w:r w:rsidRPr="00311354">
        <w:rPr>
          <w:u w:val="single"/>
        </w:rPr>
        <w:t>Expected behavior</w:t>
      </w:r>
      <w:bookmarkEnd w:id="4"/>
    </w:p>
    <w:p w14:paraId="178E4129" w14:textId="50E831D2" w:rsidR="00C36C78" w:rsidRPr="00D464F3" w:rsidRDefault="000C5E37" w:rsidP="00D464F3">
      <w:r>
        <w:t>The contact cannot be processed as complete on WebX when it has a follow up on route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25165139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67979E1A" w:rsidR="00311354" w:rsidRDefault="00311354" w:rsidP="00311354">
      <w:pPr>
        <w:pStyle w:val="Heading2"/>
      </w:pPr>
      <w:bookmarkStart w:id="7" w:name="_Toc225165140"/>
      <w:bookmarkEnd w:id="5"/>
      <w:r>
        <w:t>Test Case 1 –</w:t>
      </w:r>
      <w:r w:rsidR="00B76ADC">
        <w:t xml:space="preserve"> </w:t>
      </w:r>
      <w:r w:rsidR="004D718D">
        <w:t>Check that contact</w:t>
      </w:r>
      <w:r w:rsidR="00BE753A">
        <w:t>s</w:t>
      </w:r>
      <w:r w:rsidR="004D718D">
        <w:t xml:space="preserve"> which need a follow up on RA cannot be completed on WebX</w:t>
      </w:r>
      <w:bookmarkEnd w:id="7"/>
    </w:p>
    <w:p w14:paraId="5C7B98EC" w14:textId="44B2EA71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0F7459" w:rsidRPr="000F7459">
        <w:rPr>
          <w:bCs/>
        </w:rPr>
        <w:t>9.07.00.UNF2</w:t>
      </w:r>
      <w:r w:rsidR="000F7459">
        <w:rPr>
          <w:bCs/>
        </w:rPr>
        <w:t>1</w:t>
      </w:r>
      <w:r w:rsidR="000F7459" w:rsidRPr="000F7459">
        <w:rPr>
          <w:bCs/>
        </w:rPr>
        <w:t xml:space="preserve"> hash: 8849b4e7d95a</w:t>
      </w:r>
    </w:p>
    <w:p w14:paraId="67B0AB5F" w14:textId="77777777" w:rsidR="00BE753A" w:rsidRDefault="00BE753A" w:rsidP="00BE753A">
      <w:pPr>
        <w:pStyle w:val="ListParagraph"/>
        <w:numPr>
          <w:ilvl w:val="0"/>
          <w:numId w:val="11"/>
        </w:numPr>
      </w:pPr>
      <w:r>
        <w:t>RSC: Create a new route with a few customers on it</w:t>
      </w:r>
    </w:p>
    <w:p w14:paraId="197B634D" w14:textId="6D0C2B5C" w:rsidR="00A36498" w:rsidRDefault="0014016E" w:rsidP="00A36498">
      <w:r>
        <w:rPr>
          <w:noProof/>
        </w:rPr>
        <w:lastRenderedPageBreak/>
        <w:drawing>
          <wp:inline distT="0" distB="0" distL="0" distR="0" wp14:anchorId="06E850A7" wp14:editId="6CD308F3">
            <wp:extent cx="6858000" cy="2945130"/>
            <wp:effectExtent l="0" t="0" r="0" b="7620"/>
            <wp:docPr id="800499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93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4887" w14:textId="77777777" w:rsidR="00BE753A" w:rsidRDefault="00BE753A" w:rsidP="00BE753A">
      <w:pPr>
        <w:pStyle w:val="ListParagraph"/>
        <w:numPr>
          <w:ilvl w:val="0"/>
          <w:numId w:val="11"/>
        </w:numPr>
      </w:pPr>
      <w:r>
        <w:t>Generate invoices and script taxes</w:t>
      </w:r>
    </w:p>
    <w:p w14:paraId="63632EB0" w14:textId="0D504A2E" w:rsidR="006D1B89" w:rsidRDefault="004A7E8C" w:rsidP="006D1B89">
      <w:r>
        <w:rPr>
          <w:noProof/>
        </w:rPr>
        <w:drawing>
          <wp:inline distT="0" distB="0" distL="0" distR="0" wp14:anchorId="5C3A729E" wp14:editId="49429561">
            <wp:extent cx="6858000" cy="650875"/>
            <wp:effectExtent l="0" t="0" r="0" b="0"/>
            <wp:docPr id="1660386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865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6E42" w14:textId="77777777" w:rsidR="00BE753A" w:rsidRDefault="00BE753A" w:rsidP="00BE753A">
      <w:pPr>
        <w:pStyle w:val="ListParagraph"/>
        <w:numPr>
          <w:ilvl w:val="0"/>
          <w:numId w:val="11"/>
        </w:numPr>
      </w:pPr>
      <w:r>
        <w:t>Set PDA Status to Ready for Transfer and download the route to PDA</w:t>
      </w:r>
    </w:p>
    <w:p w14:paraId="378F0A77" w14:textId="1D7C1313" w:rsidR="00F14C88" w:rsidRDefault="00A877C3" w:rsidP="00F14C88">
      <w:r>
        <w:rPr>
          <w:noProof/>
        </w:rPr>
        <w:drawing>
          <wp:inline distT="0" distB="0" distL="0" distR="0" wp14:anchorId="3BF46FDB" wp14:editId="585A11FC">
            <wp:extent cx="6858000" cy="1109980"/>
            <wp:effectExtent l="0" t="0" r="0" b="0"/>
            <wp:docPr id="1538640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401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C6B2" w14:textId="70AB4E98" w:rsidR="00BE753A" w:rsidRDefault="00BE753A" w:rsidP="00BE753A">
      <w:pPr>
        <w:pStyle w:val="ListParagraph"/>
        <w:numPr>
          <w:ilvl w:val="0"/>
          <w:numId w:val="11"/>
        </w:numPr>
      </w:pPr>
      <w:r>
        <w:t>Arrive at customer</w:t>
      </w:r>
      <w:r w:rsidR="006D1B89">
        <w:t>s</w:t>
      </w:r>
      <w:r>
        <w:t xml:space="preserve"> and create a new Contact Note</w:t>
      </w:r>
      <w:r w:rsidR="006D1B89">
        <w:t xml:space="preserve"> for each of them</w:t>
      </w:r>
    </w:p>
    <w:p w14:paraId="49E79DA4" w14:textId="7E88A823" w:rsidR="00D55B0E" w:rsidRDefault="00D55B0E" w:rsidP="00D55B0E">
      <w:r>
        <w:rPr>
          <w:noProof/>
        </w:rPr>
        <w:drawing>
          <wp:inline distT="0" distB="0" distL="0" distR="0" wp14:anchorId="5BA74604" wp14:editId="46328B82">
            <wp:extent cx="6858000" cy="1757680"/>
            <wp:effectExtent l="0" t="0" r="0" b="0"/>
            <wp:docPr id="4223161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1611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7CBB" w14:textId="1AF5066A" w:rsidR="00D55B0E" w:rsidRDefault="00BE753A" w:rsidP="00D55B0E">
      <w:pPr>
        <w:pStyle w:val="ListParagraph"/>
        <w:numPr>
          <w:ilvl w:val="0"/>
          <w:numId w:val="11"/>
        </w:numPr>
      </w:pPr>
      <w:r>
        <w:t>Settle and depart</w:t>
      </w:r>
      <w:r w:rsidR="00D55B0E">
        <w:t xml:space="preserve"> &gt; upload data</w:t>
      </w:r>
    </w:p>
    <w:p w14:paraId="5411F9C7" w14:textId="77777777" w:rsidR="00BE753A" w:rsidRDefault="00BE753A" w:rsidP="00BE753A">
      <w:pPr>
        <w:pStyle w:val="ListParagraph"/>
        <w:numPr>
          <w:ilvl w:val="0"/>
          <w:numId w:val="11"/>
        </w:numPr>
      </w:pPr>
      <w:r>
        <w:t>WebX: Complete Start my day</w:t>
      </w:r>
    </w:p>
    <w:p w14:paraId="40ACDC3D" w14:textId="31A1FB97" w:rsidR="00D55B0E" w:rsidRDefault="00071A8E" w:rsidP="00D55B0E">
      <w:r>
        <w:rPr>
          <w:noProof/>
        </w:rPr>
        <w:lastRenderedPageBreak/>
        <w:drawing>
          <wp:inline distT="0" distB="0" distL="0" distR="0" wp14:anchorId="2E3DAB45" wp14:editId="7960DAE3">
            <wp:extent cx="6858000" cy="1836420"/>
            <wp:effectExtent l="0" t="0" r="0" b="0"/>
            <wp:docPr id="709122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2206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3451" w14:textId="77777777" w:rsidR="00BE753A" w:rsidRDefault="00BE753A" w:rsidP="00BE753A">
      <w:pPr>
        <w:pStyle w:val="ListParagraph"/>
        <w:numPr>
          <w:ilvl w:val="0"/>
          <w:numId w:val="11"/>
        </w:numPr>
      </w:pPr>
      <w:r>
        <w:t>Contacts Tab: For one of the Contacts you created on RA set it “In Progress”</w:t>
      </w:r>
    </w:p>
    <w:p w14:paraId="754627E9" w14:textId="0C6FAC89" w:rsidR="00D55B0E" w:rsidRDefault="0041472F" w:rsidP="00D55B0E">
      <w:r>
        <w:rPr>
          <w:noProof/>
        </w:rPr>
        <w:drawing>
          <wp:inline distT="0" distB="0" distL="0" distR="0" wp14:anchorId="333ACC73" wp14:editId="5338D389">
            <wp:extent cx="6858000" cy="2948940"/>
            <wp:effectExtent l="0" t="0" r="0" b="3810"/>
            <wp:docPr id="1227488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885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DCEB" w14:textId="77777777" w:rsidR="00BE753A" w:rsidRDefault="00BE753A" w:rsidP="00BE753A">
      <w:pPr>
        <w:pStyle w:val="ListParagraph"/>
        <w:numPr>
          <w:ilvl w:val="0"/>
          <w:numId w:val="11"/>
        </w:numPr>
      </w:pPr>
      <w:r>
        <w:t>The same contact, now In Progress, set it as complete</w:t>
      </w:r>
    </w:p>
    <w:p w14:paraId="44A3F008" w14:textId="3ACAB52F" w:rsidR="00B76ADC" w:rsidRDefault="0041472F" w:rsidP="00D55B0E">
      <w:r>
        <w:rPr>
          <w:noProof/>
        </w:rPr>
        <w:drawing>
          <wp:inline distT="0" distB="0" distL="0" distR="0" wp14:anchorId="0D95A757" wp14:editId="30332498">
            <wp:extent cx="6858000" cy="2570480"/>
            <wp:effectExtent l="0" t="0" r="0" b="1270"/>
            <wp:docPr id="636361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610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F24A0" w14:textId="7AB2D353" w:rsidR="0049170E" w:rsidRPr="00D55B0E" w:rsidRDefault="00D55B0E" w:rsidP="00D55B0E">
      <w:pPr>
        <w:rPr>
          <w:b/>
          <w:bCs/>
          <w:color w:val="00B050"/>
        </w:rPr>
      </w:pPr>
      <w:r w:rsidRPr="00D55B0E">
        <w:rPr>
          <w:b/>
          <w:bCs/>
          <w:color w:val="00B050"/>
        </w:rPr>
        <w:t>Tested OK</w:t>
      </w:r>
    </w:p>
    <w:sectPr w:rsidR="0049170E" w:rsidRPr="00D55B0E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E3773"/>
    <w:multiLevelType w:val="hybridMultilevel"/>
    <w:tmpl w:val="87C2B71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265A3"/>
    <w:multiLevelType w:val="hybridMultilevel"/>
    <w:tmpl w:val="87C2B718"/>
    <w:lvl w:ilvl="0" w:tplc="99C23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8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4"/>
  </w:num>
  <w:num w:numId="5" w16cid:durableId="729035291">
    <w:abstractNumId w:val="10"/>
  </w:num>
  <w:num w:numId="6" w16cid:durableId="372970827">
    <w:abstractNumId w:val="2"/>
  </w:num>
  <w:num w:numId="7" w16cid:durableId="1864175007">
    <w:abstractNumId w:val="0"/>
  </w:num>
  <w:num w:numId="8" w16cid:durableId="1296444949">
    <w:abstractNumId w:val="3"/>
  </w:num>
  <w:num w:numId="9" w16cid:durableId="1603806149">
    <w:abstractNumId w:val="9"/>
  </w:num>
  <w:num w:numId="10" w16cid:durableId="244612613">
    <w:abstractNumId w:val="5"/>
  </w:num>
  <w:num w:numId="11" w16cid:durableId="88894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2BF3"/>
    <w:rsid w:val="00033E06"/>
    <w:rsid w:val="00071A8E"/>
    <w:rsid w:val="000C5E37"/>
    <w:rsid w:val="000D7F40"/>
    <w:rsid w:val="000F7459"/>
    <w:rsid w:val="0014016E"/>
    <w:rsid w:val="00146BED"/>
    <w:rsid w:val="00175E82"/>
    <w:rsid w:val="001765D9"/>
    <w:rsid w:val="002213CD"/>
    <w:rsid w:val="00246FFB"/>
    <w:rsid w:val="002824D7"/>
    <w:rsid w:val="002E59C4"/>
    <w:rsid w:val="00311354"/>
    <w:rsid w:val="0035010A"/>
    <w:rsid w:val="003B5E2B"/>
    <w:rsid w:val="003C12EF"/>
    <w:rsid w:val="003F570C"/>
    <w:rsid w:val="0041472F"/>
    <w:rsid w:val="0047214A"/>
    <w:rsid w:val="0049170E"/>
    <w:rsid w:val="004A6E88"/>
    <w:rsid w:val="004A7E8C"/>
    <w:rsid w:val="004C30B8"/>
    <w:rsid w:val="004C3942"/>
    <w:rsid w:val="004C5C3D"/>
    <w:rsid w:val="004D718D"/>
    <w:rsid w:val="00517B53"/>
    <w:rsid w:val="00552CA9"/>
    <w:rsid w:val="00576949"/>
    <w:rsid w:val="00614241"/>
    <w:rsid w:val="0062250E"/>
    <w:rsid w:val="0066687C"/>
    <w:rsid w:val="006A4667"/>
    <w:rsid w:val="006B3D2D"/>
    <w:rsid w:val="006D1B89"/>
    <w:rsid w:val="006E72EB"/>
    <w:rsid w:val="006E743C"/>
    <w:rsid w:val="0071241E"/>
    <w:rsid w:val="00726ED7"/>
    <w:rsid w:val="0074243C"/>
    <w:rsid w:val="00773F90"/>
    <w:rsid w:val="00871B25"/>
    <w:rsid w:val="008867C0"/>
    <w:rsid w:val="008C5EE4"/>
    <w:rsid w:val="00937B9B"/>
    <w:rsid w:val="009E6B9B"/>
    <w:rsid w:val="00A36498"/>
    <w:rsid w:val="00A877C3"/>
    <w:rsid w:val="00B0148C"/>
    <w:rsid w:val="00B01542"/>
    <w:rsid w:val="00B65327"/>
    <w:rsid w:val="00B750B7"/>
    <w:rsid w:val="00B76ADC"/>
    <w:rsid w:val="00B771B6"/>
    <w:rsid w:val="00B91530"/>
    <w:rsid w:val="00B93593"/>
    <w:rsid w:val="00B95B23"/>
    <w:rsid w:val="00BB505E"/>
    <w:rsid w:val="00BC1CCC"/>
    <w:rsid w:val="00BD130E"/>
    <w:rsid w:val="00BE753A"/>
    <w:rsid w:val="00C2244E"/>
    <w:rsid w:val="00C3609F"/>
    <w:rsid w:val="00C36C78"/>
    <w:rsid w:val="00C7443B"/>
    <w:rsid w:val="00C95EFA"/>
    <w:rsid w:val="00CB5B32"/>
    <w:rsid w:val="00D20FBB"/>
    <w:rsid w:val="00D26060"/>
    <w:rsid w:val="00D464F3"/>
    <w:rsid w:val="00D55B0E"/>
    <w:rsid w:val="00D81039"/>
    <w:rsid w:val="00DB7EF2"/>
    <w:rsid w:val="00DF5E0C"/>
    <w:rsid w:val="00E271B9"/>
    <w:rsid w:val="00E340A6"/>
    <w:rsid w:val="00E92337"/>
    <w:rsid w:val="00EC0235"/>
    <w:rsid w:val="00F14C88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6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39</cp:revision>
  <dcterms:created xsi:type="dcterms:W3CDTF">2020-12-02T12:52:00Z</dcterms:created>
  <dcterms:modified xsi:type="dcterms:W3CDTF">2026-03-23T16:03:00Z</dcterms:modified>
</cp:coreProperties>
</file>