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28D5BB8B" w:rsidR="003F570C" w:rsidRPr="00B771B6" w:rsidRDefault="009C4D58" w:rsidP="00B771B6">
      <w:pPr>
        <w:pBdr>
          <w:bottom w:val="double" w:sz="6" w:space="1" w:color="auto"/>
        </w:pBdr>
        <w:rPr>
          <w:sz w:val="28"/>
        </w:rPr>
      </w:pPr>
      <w:r w:rsidRPr="009C4D58">
        <w:rPr>
          <w:b/>
          <w:sz w:val="28"/>
        </w:rPr>
        <w:t>ABSN-1656</w:t>
      </w:r>
      <w:r>
        <w:rPr>
          <w:b/>
          <w:sz w:val="28"/>
        </w:rPr>
        <w:t xml:space="preserve"> - </w:t>
      </w:r>
      <w:r w:rsidRPr="009C4D58">
        <w:rPr>
          <w:b/>
          <w:sz w:val="28"/>
        </w:rPr>
        <w:t>View Process Log - Redesign for performance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4EA98351" w:rsidR="00576949" w:rsidRPr="00610B52" w:rsidRDefault="00576949" w:rsidP="00E271B9">
            <w:pPr>
              <w:rPr>
                <w:b w:val="0"/>
                <w:bCs w:val="0"/>
                <w:sz w:val="20"/>
                <w:szCs w:val="20"/>
                <w:lang w:val="de-DE"/>
              </w:rPr>
            </w:pPr>
            <w:r w:rsidRPr="00610B52">
              <w:rPr>
                <w:b w:val="0"/>
                <w:bCs w:val="0"/>
                <w:sz w:val="20"/>
                <w:lang w:val="de-DE"/>
              </w:rPr>
              <w:t>Version:</w:t>
            </w:r>
            <w:r w:rsidR="00B01542" w:rsidRPr="00610B52">
              <w:rPr>
                <w:lang w:val="de-DE"/>
              </w:rPr>
              <w:t xml:space="preserve"> </w:t>
            </w:r>
            <w:r w:rsidR="0060336C" w:rsidRPr="00610B52">
              <w:rPr>
                <w:b w:val="0"/>
                <w:bCs w:val="0"/>
                <w:sz w:val="20"/>
                <w:szCs w:val="20"/>
                <w:lang w:val="de-DE"/>
              </w:rPr>
              <w:t>9.07.00.UNF20</w:t>
            </w:r>
          </w:p>
          <w:p w14:paraId="1A9D34C4" w14:textId="0CDEFC35" w:rsidR="002E59C4" w:rsidRPr="0060336C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60336C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 w:rsidRPr="0060336C">
              <w:rPr>
                <w:b w:val="0"/>
                <w:bCs w:val="0"/>
                <w:sz w:val="20"/>
                <w:lang w:val="de-DE"/>
              </w:rPr>
              <w:t>20</w:t>
            </w:r>
            <w:r w:rsidRPr="0060336C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5E0C8DFA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DBUser=UNF</w:t>
            </w:r>
            <w:r w:rsidR="0060336C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4D3A7431" w14:textId="5D04FBA1" w:rsidR="0025195D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00452284" w:history="1">
            <w:r w:rsidR="0025195D" w:rsidRPr="00463245">
              <w:rPr>
                <w:rStyle w:val="Hyperlink"/>
                <w:noProof/>
              </w:rPr>
              <w:t>Retest after fix</w:t>
            </w:r>
            <w:r w:rsidR="0025195D">
              <w:rPr>
                <w:noProof/>
                <w:webHidden/>
              </w:rPr>
              <w:tab/>
            </w:r>
            <w:r w:rsidR="0025195D">
              <w:rPr>
                <w:noProof/>
                <w:webHidden/>
              </w:rPr>
              <w:fldChar w:fldCharType="begin"/>
            </w:r>
            <w:r w:rsidR="0025195D">
              <w:rPr>
                <w:noProof/>
                <w:webHidden/>
              </w:rPr>
              <w:instrText xml:space="preserve"> PAGEREF _Toc200452284 \h </w:instrText>
            </w:r>
            <w:r w:rsidR="0025195D">
              <w:rPr>
                <w:noProof/>
                <w:webHidden/>
              </w:rPr>
            </w:r>
            <w:r w:rsidR="0025195D">
              <w:rPr>
                <w:noProof/>
                <w:webHidden/>
              </w:rPr>
              <w:fldChar w:fldCharType="separate"/>
            </w:r>
            <w:r w:rsidR="0025195D">
              <w:rPr>
                <w:noProof/>
                <w:webHidden/>
              </w:rPr>
              <w:t>1</w:t>
            </w:r>
            <w:r w:rsidR="0025195D">
              <w:rPr>
                <w:noProof/>
                <w:webHidden/>
              </w:rPr>
              <w:fldChar w:fldCharType="end"/>
            </w:r>
          </w:hyperlink>
        </w:p>
        <w:p w14:paraId="56885E08" w14:textId="6F63929E" w:rsidR="0025195D" w:rsidRDefault="0025195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0452285" w:history="1">
            <w:r w:rsidRPr="00463245">
              <w:rPr>
                <w:rStyle w:val="Hyperlink"/>
                <w:noProof/>
              </w:rPr>
              <w:t>Test Case 1 – Check loading times from Dialog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_Toc200452285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8C37C4" w14:textId="4C3C81CD" w:rsidR="0025195D" w:rsidRDefault="0025195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0452286" w:history="1">
            <w:r w:rsidRPr="00463245">
              <w:rPr>
                <w:rStyle w:val="Hyperlink"/>
                <w:noProof/>
              </w:rPr>
              <w:t>Test Case 2 – Check loading times from Scheduled Process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_Toc200452286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46443265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200452284"/>
      <w:r w:rsidR="009E6B9B" w:rsidRPr="00773F90">
        <w:rPr>
          <w:rStyle w:val="Hyperlink"/>
        </w:rPr>
        <w:t>Retest after fix</w:t>
      </w:r>
      <w:bookmarkEnd w:id="1"/>
      <w:r>
        <w:fldChar w:fldCharType="end"/>
      </w:r>
    </w:p>
    <w:p w14:paraId="5B26A730" w14:textId="00430C2C" w:rsidR="00311354" w:rsidRDefault="00311354" w:rsidP="00311354">
      <w:pPr>
        <w:pStyle w:val="Heading2"/>
      </w:pPr>
      <w:bookmarkStart w:id="2" w:name="_Toc200452285"/>
      <w:bookmarkEnd w:id="0"/>
      <w:r>
        <w:t>Test Case 1</w:t>
      </w:r>
      <w:r w:rsidR="00B76ADC">
        <w:t xml:space="preserve"> </w:t>
      </w:r>
      <w:r>
        <w:t xml:space="preserve">– </w:t>
      </w:r>
      <w:r w:rsidR="00B60F1F">
        <w:t>Check loading times from Dialog tab</w:t>
      </w:r>
      <w:bookmarkEnd w:id="2"/>
    </w:p>
    <w:p w14:paraId="5C7B98EC" w14:textId="6AC2E0E2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60336C" w:rsidRPr="0060336C">
        <w:rPr>
          <w:bCs/>
        </w:rPr>
        <w:t>0c2910d8eef7</w:t>
      </w:r>
    </w:p>
    <w:p w14:paraId="257CD4FA" w14:textId="0AF566F5" w:rsidR="009C4D58" w:rsidRDefault="009C4D58" w:rsidP="009E6B9B">
      <w:pPr>
        <w:rPr>
          <w:bCs/>
        </w:rPr>
      </w:pPr>
      <w:r>
        <w:rPr>
          <w:bCs/>
        </w:rPr>
        <w:t xml:space="preserve">Expected: </w:t>
      </w:r>
      <w:r w:rsidR="00610B52">
        <w:rPr>
          <w:bCs/>
        </w:rPr>
        <w:t>Compare performances on a build without the fix to a build which contains the fix, the build with the fix should load faster</w:t>
      </w:r>
    </w:p>
    <w:p w14:paraId="55C410E5" w14:textId="77E62CF3" w:rsidR="00B60F1F" w:rsidRDefault="00B60F1F" w:rsidP="00B60F1F">
      <w:pPr>
        <w:pStyle w:val="ListParagraph"/>
        <w:numPr>
          <w:ilvl w:val="0"/>
          <w:numId w:val="9"/>
        </w:numPr>
      </w:pPr>
      <w:r>
        <w:t xml:space="preserve">View Process log DLG: Select a </w:t>
      </w:r>
      <w:r w:rsidR="00D45592">
        <w:t>time frame of 1</w:t>
      </w:r>
      <w:r w:rsidR="0060336C">
        <w:t>+</w:t>
      </w:r>
      <w:r w:rsidR="00D45592">
        <w:t xml:space="preserve"> month </w:t>
      </w:r>
      <w:r>
        <w:t xml:space="preserve"> </w:t>
      </w:r>
    </w:p>
    <w:p w14:paraId="5BA88050" w14:textId="5357EAD3" w:rsidR="00B60F1F" w:rsidRDefault="00785777" w:rsidP="00B60F1F">
      <w:pPr>
        <w:pStyle w:val="ListParagraph"/>
      </w:pPr>
      <w:r>
        <w:rPr>
          <w:noProof/>
        </w:rPr>
        <w:drawing>
          <wp:inline distT="0" distB="0" distL="0" distR="0" wp14:anchorId="6ED88641" wp14:editId="51C83B08">
            <wp:extent cx="6858000" cy="1355725"/>
            <wp:effectExtent l="0" t="0" r="0" b="0"/>
            <wp:docPr id="11630974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097452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29117" w14:textId="3518CE97" w:rsidR="008A6859" w:rsidRDefault="008A6859" w:rsidP="008A6859">
      <w:pPr>
        <w:pStyle w:val="ListParagraph"/>
      </w:pPr>
    </w:p>
    <w:p w14:paraId="44A3F008" w14:textId="737E5426" w:rsidR="00B76ADC" w:rsidRDefault="00B60F1F" w:rsidP="00B60F1F">
      <w:pPr>
        <w:pStyle w:val="ListParagraph"/>
        <w:numPr>
          <w:ilvl w:val="0"/>
          <w:numId w:val="9"/>
        </w:numPr>
      </w:pPr>
      <w:r>
        <w:t>Select Credit Card Transactions</w:t>
      </w:r>
    </w:p>
    <w:p w14:paraId="28652176" w14:textId="3F272E0C" w:rsidR="008A6859" w:rsidRPr="00610B52" w:rsidRDefault="00610B52" w:rsidP="00785777">
      <w:pPr>
        <w:pStyle w:val="ListParagraph"/>
        <w:rPr>
          <w:color w:val="ED7D31" w:themeColor="accent2"/>
        </w:rPr>
      </w:pPr>
      <w:r w:rsidRPr="00610B52">
        <w:rPr>
          <w:color w:val="ED7D31" w:themeColor="accent2"/>
        </w:rPr>
        <w:t>Before</w:t>
      </w:r>
    </w:p>
    <w:p w14:paraId="15248A3D" w14:textId="34B800EF" w:rsidR="008A6859" w:rsidRDefault="00610B52" w:rsidP="008A6859">
      <w:pPr>
        <w:pStyle w:val="ListParagraph"/>
      </w:pPr>
      <w:r>
        <w:rPr>
          <w:noProof/>
        </w:rPr>
        <w:drawing>
          <wp:inline distT="0" distB="0" distL="0" distR="0" wp14:anchorId="1208A918" wp14:editId="13FCF5AD">
            <wp:extent cx="6858000" cy="2364740"/>
            <wp:effectExtent l="0" t="0" r="0" b="0"/>
            <wp:docPr id="18751250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25023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B4177" w14:textId="7ABC9C7C" w:rsidR="00610B52" w:rsidRDefault="00610B52" w:rsidP="008A6859">
      <w:pPr>
        <w:pStyle w:val="ListParagraph"/>
        <w:rPr>
          <w:color w:val="00B050"/>
        </w:rPr>
      </w:pPr>
      <w:r w:rsidRPr="00610B52">
        <w:rPr>
          <w:color w:val="00B050"/>
        </w:rPr>
        <w:t>After</w:t>
      </w:r>
    </w:p>
    <w:p w14:paraId="56AE6636" w14:textId="76BC594A" w:rsidR="00610B52" w:rsidRPr="00610B52" w:rsidRDefault="00610B52" w:rsidP="008A6859">
      <w:pPr>
        <w:pStyle w:val="ListParagraph"/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32BA70A8" wp14:editId="4EB6E27B">
            <wp:extent cx="6858000" cy="2073910"/>
            <wp:effectExtent l="0" t="0" r="0" b="2540"/>
            <wp:docPr id="16540812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081292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12F00" w14:textId="33D52C54" w:rsidR="008A6859" w:rsidRDefault="008A6859" w:rsidP="008A6859">
      <w:pPr>
        <w:pStyle w:val="ListParagraph"/>
      </w:pPr>
    </w:p>
    <w:p w14:paraId="09C68EA7" w14:textId="061F6BC1" w:rsidR="00B60F1F" w:rsidRDefault="00B60F1F" w:rsidP="00B60F1F">
      <w:pPr>
        <w:pStyle w:val="ListParagraph"/>
        <w:numPr>
          <w:ilvl w:val="0"/>
          <w:numId w:val="9"/>
        </w:numPr>
      </w:pPr>
      <w:r>
        <w:t>Select Customers</w:t>
      </w:r>
    </w:p>
    <w:p w14:paraId="69A50677" w14:textId="77777777" w:rsidR="00610B52" w:rsidRDefault="00610B52" w:rsidP="00610B52">
      <w:pPr>
        <w:pStyle w:val="ListParagraph"/>
        <w:rPr>
          <w:color w:val="ED7D31" w:themeColor="accent2"/>
        </w:rPr>
      </w:pPr>
      <w:r w:rsidRPr="00610B52">
        <w:rPr>
          <w:color w:val="ED7D31" w:themeColor="accent2"/>
        </w:rPr>
        <w:t>Before</w:t>
      </w:r>
    </w:p>
    <w:p w14:paraId="4ED41507" w14:textId="1D3DE1FC" w:rsidR="00610B52" w:rsidRPr="00610B52" w:rsidRDefault="00E2074A" w:rsidP="00610B52">
      <w:pPr>
        <w:pStyle w:val="ListParagraph"/>
        <w:rPr>
          <w:color w:val="ED7D31" w:themeColor="accent2"/>
        </w:rPr>
      </w:pPr>
      <w:r>
        <w:rPr>
          <w:noProof/>
        </w:rPr>
        <w:drawing>
          <wp:inline distT="0" distB="0" distL="0" distR="0" wp14:anchorId="6A13433B" wp14:editId="16BDDBB0">
            <wp:extent cx="6858000" cy="2462530"/>
            <wp:effectExtent l="0" t="0" r="0" b="0"/>
            <wp:docPr id="13211620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162085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5EE60" w14:textId="77777777" w:rsidR="00610B52" w:rsidRDefault="00610B52" w:rsidP="00610B52">
      <w:pPr>
        <w:pStyle w:val="ListParagraph"/>
        <w:rPr>
          <w:color w:val="00B050"/>
        </w:rPr>
      </w:pPr>
      <w:r w:rsidRPr="00610B52">
        <w:rPr>
          <w:color w:val="00B050"/>
        </w:rPr>
        <w:t>After</w:t>
      </w:r>
    </w:p>
    <w:p w14:paraId="288355AA" w14:textId="234D130A" w:rsidR="008A6859" w:rsidRDefault="00E2074A" w:rsidP="00843239">
      <w:pPr>
        <w:pStyle w:val="ListParagraph"/>
      </w:pPr>
      <w:r>
        <w:rPr>
          <w:noProof/>
        </w:rPr>
        <w:drawing>
          <wp:inline distT="0" distB="0" distL="0" distR="0" wp14:anchorId="5EE032AF" wp14:editId="5F4ABE07">
            <wp:extent cx="6858000" cy="2322830"/>
            <wp:effectExtent l="0" t="0" r="0" b="1270"/>
            <wp:docPr id="10600752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075272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6D7AD" w14:textId="21D0D0DD" w:rsidR="00B60F1F" w:rsidRDefault="00B60F1F" w:rsidP="00B60F1F">
      <w:pPr>
        <w:pStyle w:val="ListParagraph"/>
      </w:pPr>
    </w:p>
    <w:p w14:paraId="07BC3B62" w14:textId="7DDA6BA1" w:rsidR="00832453" w:rsidRDefault="00B60F1F" w:rsidP="00E2074A">
      <w:pPr>
        <w:pStyle w:val="ListParagraph"/>
        <w:numPr>
          <w:ilvl w:val="0"/>
          <w:numId w:val="9"/>
        </w:numPr>
      </w:pPr>
      <w:r>
        <w:t xml:space="preserve">Select Delivery Variations </w:t>
      </w:r>
    </w:p>
    <w:p w14:paraId="1FE4E6B5" w14:textId="77777777" w:rsidR="00E2074A" w:rsidRDefault="00E2074A" w:rsidP="00E2074A">
      <w:pPr>
        <w:pStyle w:val="ListParagraph"/>
        <w:rPr>
          <w:color w:val="ED7D31" w:themeColor="accent2"/>
        </w:rPr>
      </w:pPr>
      <w:r w:rsidRPr="00610B52">
        <w:rPr>
          <w:color w:val="ED7D31" w:themeColor="accent2"/>
        </w:rPr>
        <w:t>Before</w:t>
      </w:r>
    </w:p>
    <w:p w14:paraId="2B738306" w14:textId="39B54D6A" w:rsidR="00E2074A" w:rsidRPr="00610B52" w:rsidRDefault="00E2074A" w:rsidP="00E2074A">
      <w:pPr>
        <w:pStyle w:val="ListParagraph"/>
        <w:rPr>
          <w:color w:val="ED7D31" w:themeColor="accent2"/>
        </w:rPr>
      </w:pPr>
      <w:r>
        <w:rPr>
          <w:noProof/>
        </w:rPr>
        <w:lastRenderedPageBreak/>
        <w:drawing>
          <wp:inline distT="0" distB="0" distL="0" distR="0" wp14:anchorId="7B67A575" wp14:editId="60D5830D">
            <wp:extent cx="6858000" cy="1576070"/>
            <wp:effectExtent l="0" t="0" r="0" b="5080"/>
            <wp:docPr id="2855483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548319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64BC8" w14:textId="77777777" w:rsidR="00E2074A" w:rsidRDefault="00E2074A" w:rsidP="00E2074A">
      <w:pPr>
        <w:pStyle w:val="ListParagraph"/>
        <w:rPr>
          <w:color w:val="00B050"/>
        </w:rPr>
      </w:pPr>
      <w:r w:rsidRPr="00610B52">
        <w:rPr>
          <w:color w:val="00B050"/>
        </w:rPr>
        <w:t>After</w:t>
      </w:r>
    </w:p>
    <w:p w14:paraId="5CA88491" w14:textId="06B770AE" w:rsidR="00832453" w:rsidRDefault="00E2074A" w:rsidP="00832453">
      <w:pPr>
        <w:pStyle w:val="ListParagraph"/>
      </w:pPr>
      <w:r>
        <w:rPr>
          <w:noProof/>
        </w:rPr>
        <w:drawing>
          <wp:inline distT="0" distB="0" distL="0" distR="0" wp14:anchorId="466A72F1" wp14:editId="2097E1C7">
            <wp:extent cx="6858000" cy="1638300"/>
            <wp:effectExtent l="0" t="0" r="0" b="0"/>
            <wp:docPr id="14674494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449410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0A5D3" w14:textId="0CB5D85C" w:rsidR="00B60F1F" w:rsidRDefault="00B60F1F" w:rsidP="00B60F1F">
      <w:pPr>
        <w:pStyle w:val="ListParagraph"/>
        <w:numPr>
          <w:ilvl w:val="0"/>
          <w:numId w:val="9"/>
        </w:numPr>
      </w:pPr>
      <w:r>
        <w:t>Select Loss Charge Monitor</w:t>
      </w:r>
    </w:p>
    <w:p w14:paraId="1862802C" w14:textId="77777777" w:rsidR="00E2074A" w:rsidRDefault="00E2074A" w:rsidP="00E2074A">
      <w:pPr>
        <w:pStyle w:val="ListParagraph"/>
        <w:rPr>
          <w:color w:val="ED7D31" w:themeColor="accent2"/>
        </w:rPr>
      </w:pPr>
      <w:r w:rsidRPr="00610B52">
        <w:rPr>
          <w:color w:val="ED7D31" w:themeColor="accent2"/>
        </w:rPr>
        <w:t>Before</w:t>
      </w:r>
    </w:p>
    <w:p w14:paraId="15DBD654" w14:textId="3277AEE1" w:rsidR="00E2074A" w:rsidRPr="00610B52" w:rsidRDefault="00E2074A" w:rsidP="00E2074A">
      <w:pPr>
        <w:pStyle w:val="ListParagraph"/>
        <w:rPr>
          <w:color w:val="ED7D31" w:themeColor="accent2"/>
        </w:rPr>
      </w:pPr>
      <w:r>
        <w:rPr>
          <w:noProof/>
        </w:rPr>
        <w:drawing>
          <wp:inline distT="0" distB="0" distL="0" distR="0" wp14:anchorId="347CCDDF" wp14:editId="59B49A8A">
            <wp:extent cx="6858000" cy="1544955"/>
            <wp:effectExtent l="0" t="0" r="0" b="0"/>
            <wp:docPr id="10598626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62697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A0CCA" w14:textId="77777777" w:rsidR="00E2074A" w:rsidRDefault="00E2074A" w:rsidP="00E2074A">
      <w:pPr>
        <w:pStyle w:val="ListParagraph"/>
        <w:rPr>
          <w:color w:val="00B050"/>
        </w:rPr>
      </w:pPr>
      <w:r w:rsidRPr="00610B52">
        <w:rPr>
          <w:color w:val="00B050"/>
        </w:rPr>
        <w:t>After</w:t>
      </w:r>
    </w:p>
    <w:p w14:paraId="04D2F26A" w14:textId="0BF68914" w:rsidR="00832453" w:rsidRDefault="00E2074A" w:rsidP="00832453">
      <w:pPr>
        <w:pStyle w:val="ListParagraph"/>
      </w:pPr>
      <w:r>
        <w:rPr>
          <w:noProof/>
        </w:rPr>
        <w:drawing>
          <wp:inline distT="0" distB="0" distL="0" distR="0" wp14:anchorId="0BF5707A" wp14:editId="684C4331">
            <wp:extent cx="6858000" cy="1550035"/>
            <wp:effectExtent l="0" t="0" r="0" b="0"/>
            <wp:docPr id="7583088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308851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6DBCF" w14:textId="233E0F7F" w:rsidR="00832453" w:rsidRDefault="00832453" w:rsidP="00832453">
      <w:pPr>
        <w:pStyle w:val="ListParagraph"/>
      </w:pPr>
    </w:p>
    <w:p w14:paraId="687FFDE6" w14:textId="7D3291A0" w:rsidR="00832453" w:rsidRDefault="00B60F1F" w:rsidP="00E2074A">
      <w:pPr>
        <w:pStyle w:val="ListParagraph"/>
        <w:numPr>
          <w:ilvl w:val="0"/>
          <w:numId w:val="9"/>
        </w:numPr>
      </w:pPr>
      <w:r>
        <w:t>Select Maintain Packing and Delivery Notes</w:t>
      </w:r>
    </w:p>
    <w:p w14:paraId="3BF97742" w14:textId="0F9B6141" w:rsidR="00E2074A" w:rsidRDefault="00E2074A" w:rsidP="00E2074A">
      <w:pPr>
        <w:pStyle w:val="ListParagraph"/>
        <w:rPr>
          <w:color w:val="ED7D31" w:themeColor="accent2"/>
        </w:rPr>
      </w:pPr>
      <w:r w:rsidRPr="00610B52">
        <w:rPr>
          <w:color w:val="ED7D31" w:themeColor="accent2"/>
        </w:rPr>
        <w:t>Before</w:t>
      </w:r>
    </w:p>
    <w:p w14:paraId="1C042C44" w14:textId="5416571A" w:rsidR="00E2074A" w:rsidRPr="00E2074A" w:rsidRDefault="00E2074A" w:rsidP="00E2074A">
      <w:pPr>
        <w:pStyle w:val="ListParagraph"/>
        <w:rPr>
          <w:color w:val="ED7D31" w:themeColor="accent2"/>
        </w:rPr>
      </w:pPr>
      <w:r>
        <w:rPr>
          <w:noProof/>
        </w:rPr>
        <w:lastRenderedPageBreak/>
        <w:drawing>
          <wp:inline distT="0" distB="0" distL="0" distR="0" wp14:anchorId="781851F7" wp14:editId="1A40B244">
            <wp:extent cx="6858000" cy="1726565"/>
            <wp:effectExtent l="0" t="0" r="0" b="6985"/>
            <wp:docPr id="6647648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764854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0FA03" w14:textId="77777777" w:rsidR="00E2074A" w:rsidRDefault="00E2074A" w:rsidP="00E2074A">
      <w:pPr>
        <w:pStyle w:val="ListParagraph"/>
        <w:rPr>
          <w:color w:val="00B050"/>
        </w:rPr>
      </w:pPr>
      <w:r w:rsidRPr="00610B52">
        <w:rPr>
          <w:color w:val="00B050"/>
        </w:rPr>
        <w:t>After</w:t>
      </w:r>
    </w:p>
    <w:p w14:paraId="0CFD11AB" w14:textId="47A1347B" w:rsidR="00E2074A" w:rsidRDefault="0055154A" w:rsidP="0055154A">
      <w:pPr>
        <w:pStyle w:val="ListParagraph"/>
      </w:pPr>
      <w:r>
        <w:rPr>
          <w:noProof/>
        </w:rPr>
        <w:drawing>
          <wp:inline distT="0" distB="0" distL="0" distR="0" wp14:anchorId="7481B392" wp14:editId="190DD5BC">
            <wp:extent cx="6858000" cy="1521460"/>
            <wp:effectExtent l="0" t="0" r="0" b="2540"/>
            <wp:docPr id="7109825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982500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A936" w14:textId="2AF906E2" w:rsidR="00832453" w:rsidRDefault="00832453" w:rsidP="00832453">
      <w:pPr>
        <w:pStyle w:val="ListParagraph"/>
      </w:pPr>
    </w:p>
    <w:p w14:paraId="53AF9806" w14:textId="679EA9A3" w:rsidR="008A6859" w:rsidRDefault="008A6859" w:rsidP="008A6859">
      <w:pPr>
        <w:pStyle w:val="ListParagraph"/>
        <w:numPr>
          <w:ilvl w:val="0"/>
          <w:numId w:val="9"/>
        </w:numPr>
      </w:pPr>
      <w:r>
        <w:t>Select Route Status Control</w:t>
      </w:r>
    </w:p>
    <w:p w14:paraId="161FEACD" w14:textId="77777777" w:rsidR="0055154A" w:rsidRDefault="0055154A" w:rsidP="0055154A">
      <w:pPr>
        <w:pStyle w:val="ListParagraph"/>
        <w:rPr>
          <w:color w:val="ED7D31" w:themeColor="accent2"/>
        </w:rPr>
      </w:pPr>
      <w:r w:rsidRPr="00610B52">
        <w:rPr>
          <w:color w:val="ED7D31" w:themeColor="accent2"/>
        </w:rPr>
        <w:t>Before</w:t>
      </w:r>
    </w:p>
    <w:p w14:paraId="617F65A1" w14:textId="421361BE" w:rsidR="0055154A" w:rsidRPr="00610B52" w:rsidRDefault="0055154A" w:rsidP="0055154A">
      <w:pPr>
        <w:pStyle w:val="ListParagraph"/>
        <w:rPr>
          <w:color w:val="ED7D31" w:themeColor="accent2"/>
        </w:rPr>
      </w:pPr>
      <w:r>
        <w:rPr>
          <w:noProof/>
        </w:rPr>
        <w:drawing>
          <wp:inline distT="0" distB="0" distL="0" distR="0" wp14:anchorId="7C999507" wp14:editId="6EB0CE2A">
            <wp:extent cx="6858000" cy="1529080"/>
            <wp:effectExtent l="0" t="0" r="0" b="0"/>
            <wp:docPr id="12221388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138873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AC34D" w14:textId="77777777" w:rsidR="0055154A" w:rsidRDefault="0055154A" w:rsidP="0055154A">
      <w:pPr>
        <w:pStyle w:val="ListParagraph"/>
        <w:rPr>
          <w:color w:val="00B050"/>
        </w:rPr>
      </w:pPr>
      <w:r w:rsidRPr="00610B52">
        <w:rPr>
          <w:color w:val="00B050"/>
        </w:rPr>
        <w:t>After</w:t>
      </w:r>
    </w:p>
    <w:p w14:paraId="6ABC8793" w14:textId="53164023" w:rsidR="00832453" w:rsidRDefault="0055154A" w:rsidP="00832453">
      <w:pPr>
        <w:pStyle w:val="ListParagraph"/>
      </w:pPr>
      <w:r>
        <w:rPr>
          <w:noProof/>
        </w:rPr>
        <w:drawing>
          <wp:inline distT="0" distB="0" distL="0" distR="0" wp14:anchorId="17A7503D" wp14:editId="7A4CF39C">
            <wp:extent cx="6858000" cy="1641475"/>
            <wp:effectExtent l="0" t="0" r="0" b="0"/>
            <wp:docPr id="20622288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228838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1A044" w14:textId="2FEB6B65" w:rsidR="00832453" w:rsidRDefault="008A6859" w:rsidP="00E2074A">
      <w:pPr>
        <w:pStyle w:val="ListParagraph"/>
        <w:numPr>
          <w:ilvl w:val="0"/>
          <w:numId w:val="9"/>
        </w:numPr>
      </w:pPr>
      <w:r>
        <w:t>Select Settlement</w:t>
      </w:r>
    </w:p>
    <w:p w14:paraId="0DB275A0" w14:textId="77777777" w:rsidR="0055154A" w:rsidRDefault="0055154A" w:rsidP="0055154A">
      <w:pPr>
        <w:pStyle w:val="ListParagraph"/>
        <w:rPr>
          <w:color w:val="ED7D31" w:themeColor="accent2"/>
        </w:rPr>
      </w:pPr>
      <w:r w:rsidRPr="00610B52">
        <w:rPr>
          <w:color w:val="ED7D31" w:themeColor="accent2"/>
        </w:rPr>
        <w:t>Before</w:t>
      </w:r>
    </w:p>
    <w:p w14:paraId="125726A9" w14:textId="74446C5C" w:rsidR="0055154A" w:rsidRPr="00610B52" w:rsidRDefault="0055154A" w:rsidP="0055154A">
      <w:pPr>
        <w:pStyle w:val="ListParagraph"/>
        <w:rPr>
          <w:color w:val="ED7D31" w:themeColor="accent2"/>
        </w:rPr>
      </w:pPr>
      <w:r>
        <w:rPr>
          <w:noProof/>
        </w:rPr>
        <w:lastRenderedPageBreak/>
        <w:drawing>
          <wp:inline distT="0" distB="0" distL="0" distR="0" wp14:anchorId="7FFDF4B0" wp14:editId="36948EF7">
            <wp:extent cx="6858000" cy="1518920"/>
            <wp:effectExtent l="0" t="0" r="0" b="5080"/>
            <wp:docPr id="9359479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947979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2E954" w14:textId="77777777" w:rsidR="0055154A" w:rsidRPr="0055154A" w:rsidRDefault="0055154A" w:rsidP="0055154A">
      <w:pPr>
        <w:ind w:left="720"/>
        <w:rPr>
          <w:color w:val="00B050"/>
        </w:rPr>
      </w:pPr>
      <w:r w:rsidRPr="0055154A">
        <w:rPr>
          <w:color w:val="00B050"/>
        </w:rPr>
        <w:t>After</w:t>
      </w:r>
    </w:p>
    <w:p w14:paraId="6C213A08" w14:textId="65C64F37" w:rsidR="00832453" w:rsidRDefault="0055154A" w:rsidP="00832453">
      <w:pPr>
        <w:pStyle w:val="ListParagraph"/>
      </w:pPr>
      <w:r>
        <w:rPr>
          <w:noProof/>
        </w:rPr>
        <w:drawing>
          <wp:inline distT="0" distB="0" distL="0" distR="0" wp14:anchorId="03D9EF9D" wp14:editId="06B986AC">
            <wp:extent cx="6858000" cy="1579880"/>
            <wp:effectExtent l="0" t="0" r="0" b="1270"/>
            <wp:docPr id="8579312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931233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D45CB" w14:textId="26F0876C" w:rsidR="00832453" w:rsidRDefault="008A6859" w:rsidP="00E2074A">
      <w:pPr>
        <w:pStyle w:val="ListParagraph"/>
        <w:numPr>
          <w:ilvl w:val="0"/>
          <w:numId w:val="9"/>
        </w:numPr>
      </w:pPr>
      <w:r>
        <w:t>Select Wearers</w:t>
      </w:r>
    </w:p>
    <w:p w14:paraId="376DFD61" w14:textId="77777777" w:rsidR="0055154A" w:rsidRDefault="0055154A" w:rsidP="0055154A">
      <w:pPr>
        <w:pStyle w:val="ListParagraph"/>
        <w:rPr>
          <w:color w:val="ED7D31" w:themeColor="accent2"/>
        </w:rPr>
      </w:pPr>
      <w:r w:rsidRPr="00610B52">
        <w:rPr>
          <w:color w:val="ED7D31" w:themeColor="accent2"/>
        </w:rPr>
        <w:t>Before</w:t>
      </w:r>
    </w:p>
    <w:p w14:paraId="119E3F1E" w14:textId="577A2BE8" w:rsidR="0055154A" w:rsidRPr="00610B52" w:rsidRDefault="0055154A" w:rsidP="0055154A">
      <w:pPr>
        <w:pStyle w:val="ListParagraph"/>
        <w:rPr>
          <w:color w:val="ED7D31" w:themeColor="accent2"/>
        </w:rPr>
      </w:pPr>
      <w:r>
        <w:rPr>
          <w:noProof/>
        </w:rPr>
        <w:drawing>
          <wp:inline distT="0" distB="0" distL="0" distR="0" wp14:anchorId="04F34ECF" wp14:editId="24D26703">
            <wp:extent cx="6858000" cy="1522730"/>
            <wp:effectExtent l="0" t="0" r="0" b="1270"/>
            <wp:docPr id="15890729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072975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8234F" w14:textId="77777777" w:rsidR="0055154A" w:rsidRPr="0055154A" w:rsidRDefault="0055154A" w:rsidP="0055154A">
      <w:pPr>
        <w:ind w:left="720"/>
        <w:rPr>
          <w:color w:val="00B050"/>
        </w:rPr>
      </w:pPr>
      <w:r w:rsidRPr="0055154A">
        <w:rPr>
          <w:color w:val="00B050"/>
        </w:rPr>
        <w:t>After</w:t>
      </w:r>
    </w:p>
    <w:p w14:paraId="3E5DD4A1" w14:textId="730865E7" w:rsidR="00E2074A" w:rsidRDefault="0055154A" w:rsidP="00E2074A">
      <w:pPr>
        <w:pStyle w:val="ListParagraph"/>
      </w:pPr>
      <w:r>
        <w:rPr>
          <w:noProof/>
        </w:rPr>
        <w:drawing>
          <wp:inline distT="0" distB="0" distL="0" distR="0" wp14:anchorId="243A44B5" wp14:editId="02DA52C9">
            <wp:extent cx="6858000" cy="1532890"/>
            <wp:effectExtent l="0" t="0" r="0" b="0"/>
            <wp:docPr id="3552841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84198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1754D" w14:textId="77777777" w:rsidR="00E2074A" w:rsidRDefault="00E2074A" w:rsidP="00E2074A">
      <w:pPr>
        <w:pStyle w:val="ListParagraph"/>
      </w:pPr>
    </w:p>
    <w:p w14:paraId="2F682FE9" w14:textId="44F8ED51" w:rsidR="00D45A07" w:rsidRPr="00E2074A" w:rsidRDefault="00D45A07" w:rsidP="00E2074A">
      <w:pPr>
        <w:ind w:left="360"/>
        <w:rPr>
          <w:color w:val="00B050"/>
        </w:rPr>
      </w:pPr>
      <w:r w:rsidRPr="00E2074A">
        <w:rPr>
          <w:color w:val="00B050"/>
        </w:rPr>
        <w:t>Tested OK</w:t>
      </w:r>
    </w:p>
    <w:p w14:paraId="7E7121B2" w14:textId="77777777" w:rsidR="00B60F1F" w:rsidRDefault="00B60F1F" w:rsidP="00B60F1F">
      <w:pPr>
        <w:pStyle w:val="ListParagraph"/>
      </w:pPr>
    </w:p>
    <w:p w14:paraId="6C28E2D8" w14:textId="5E2B8216" w:rsidR="00A13674" w:rsidRDefault="00A13674" w:rsidP="00A13674">
      <w:pPr>
        <w:pStyle w:val="Heading2"/>
      </w:pPr>
      <w:bookmarkStart w:id="3" w:name="_Toc200452286"/>
      <w:r>
        <w:t>Test Case 2 – Check loading times from Scheduled Process tab</w:t>
      </w:r>
      <w:bookmarkEnd w:id="3"/>
    </w:p>
    <w:p w14:paraId="77936650" w14:textId="22F72F38" w:rsidR="00A13674" w:rsidRDefault="00A13674" w:rsidP="00A13674">
      <w:pPr>
        <w:rPr>
          <w:bCs/>
        </w:rPr>
      </w:pPr>
      <w:r w:rsidRPr="00311354">
        <w:rPr>
          <w:bCs/>
        </w:rPr>
        <w:t xml:space="preserve">Hash: </w:t>
      </w:r>
      <w:r w:rsidR="0060336C" w:rsidRPr="0060336C">
        <w:rPr>
          <w:bCs/>
        </w:rPr>
        <w:t>0c2910d8eef7</w:t>
      </w:r>
    </w:p>
    <w:p w14:paraId="6CC8EFFD" w14:textId="77777777" w:rsidR="00A13674" w:rsidRDefault="00A13674" w:rsidP="00A13674">
      <w:pPr>
        <w:rPr>
          <w:bCs/>
        </w:rPr>
      </w:pPr>
      <w:r>
        <w:rPr>
          <w:bCs/>
        </w:rPr>
        <w:t>Expected: Information in the grid should appear in under 10 seconds</w:t>
      </w:r>
    </w:p>
    <w:p w14:paraId="73ABB086" w14:textId="4D29F1B4" w:rsidR="00A13674" w:rsidRDefault="00A13674" w:rsidP="00A13674">
      <w:pPr>
        <w:pStyle w:val="ListParagraph"/>
        <w:numPr>
          <w:ilvl w:val="0"/>
          <w:numId w:val="10"/>
        </w:numPr>
      </w:pPr>
      <w:r>
        <w:lastRenderedPageBreak/>
        <w:t xml:space="preserve">View Process log DLG: Select a </w:t>
      </w:r>
      <w:r w:rsidR="00D45592">
        <w:t>time frame of 1 month</w:t>
      </w:r>
      <w:r>
        <w:t xml:space="preserve"> </w:t>
      </w:r>
    </w:p>
    <w:p w14:paraId="361559F5" w14:textId="36E68A27" w:rsidR="00A13674" w:rsidRDefault="0055154A" w:rsidP="00B60F1F">
      <w:pPr>
        <w:pStyle w:val="ListParagraph"/>
      </w:pPr>
      <w:r>
        <w:rPr>
          <w:noProof/>
        </w:rPr>
        <w:drawing>
          <wp:inline distT="0" distB="0" distL="0" distR="0" wp14:anchorId="454ECBC4" wp14:editId="259BB4A9">
            <wp:extent cx="6858000" cy="1312545"/>
            <wp:effectExtent l="0" t="0" r="0" b="1905"/>
            <wp:docPr id="2075057653" name="Picture 1" descr="A computer screen with a blue and gree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057653" name="Picture 1" descr="A computer screen with a blue and green bord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1D733" w14:textId="29CC2DCF" w:rsidR="007C3116" w:rsidRDefault="00A13674" w:rsidP="00A50602">
      <w:pPr>
        <w:pStyle w:val="ListParagraph"/>
        <w:numPr>
          <w:ilvl w:val="0"/>
          <w:numId w:val="10"/>
        </w:numPr>
      </w:pPr>
      <w:r>
        <w:t xml:space="preserve">Select Scheduled Process Option &gt; press on the dropdown button and select the </w:t>
      </w:r>
      <w:r w:rsidR="00A50602">
        <w:t>following</w:t>
      </w:r>
    </w:p>
    <w:p w14:paraId="43B2B8B3" w14:textId="29E2543C" w:rsidR="00A13674" w:rsidRDefault="00A13674" w:rsidP="00A13674">
      <w:pPr>
        <w:pStyle w:val="ListParagraph"/>
        <w:numPr>
          <w:ilvl w:val="0"/>
          <w:numId w:val="10"/>
        </w:numPr>
      </w:pPr>
      <w:r>
        <w:t>Automatic write off small value ARTansactions</w:t>
      </w:r>
    </w:p>
    <w:p w14:paraId="19062516" w14:textId="77777777" w:rsidR="00A50602" w:rsidRDefault="00A50602" w:rsidP="00A50602">
      <w:pPr>
        <w:pStyle w:val="ListParagraph"/>
        <w:rPr>
          <w:color w:val="ED7D31" w:themeColor="accent2"/>
        </w:rPr>
      </w:pPr>
      <w:r w:rsidRPr="00610B52">
        <w:rPr>
          <w:color w:val="ED7D31" w:themeColor="accent2"/>
        </w:rPr>
        <w:t>Before</w:t>
      </w:r>
    </w:p>
    <w:p w14:paraId="1B6B56AA" w14:textId="45CE0261" w:rsidR="00A50602" w:rsidRDefault="00A50602" w:rsidP="00A50602">
      <w:pPr>
        <w:pStyle w:val="ListParagraph"/>
        <w:rPr>
          <w:color w:val="ED7D31" w:themeColor="accent2"/>
        </w:rPr>
      </w:pPr>
      <w:r>
        <w:rPr>
          <w:noProof/>
        </w:rPr>
        <w:drawing>
          <wp:inline distT="0" distB="0" distL="0" distR="0" wp14:anchorId="0B3E11EB" wp14:editId="6DE9566A">
            <wp:extent cx="6858000" cy="1505585"/>
            <wp:effectExtent l="0" t="0" r="0" b="0"/>
            <wp:docPr id="16108788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878863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96A07" w14:textId="77777777" w:rsidR="00A50602" w:rsidRPr="00A50602" w:rsidRDefault="00A50602" w:rsidP="00A50602">
      <w:pPr>
        <w:pStyle w:val="ListParagraph"/>
        <w:rPr>
          <w:color w:val="00B050"/>
        </w:rPr>
      </w:pPr>
      <w:r w:rsidRPr="00A50602">
        <w:rPr>
          <w:color w:val="00B050"/>
        </w:rPr>
        <w:t>After</w:t>
      </w:r>
    </w:p>
    <w:p w14:paraId="2908761A" w14:textId="22C1DFB4" w:rsidR="007C3116" w:rsidRDefault="00A50602" w:rsidP="007C3116">
      <w:pPr>
        <w:pStyle w:val="ListParagraph"/>
      </w:pPr>
      <w:r>
        <w:rPr>
          <w:noProof/>
        </w:rPr>
        <w:drawing>
          <wp:inline distT="0" distB="0" distL="0" distR="0" wp14:anchorId="02AFBF02" wp14:editId="798D2193">
            <wp:extent cx="6858000" cy="1518285"/>
            <wp:effectExtent l="0" t="0" r="0" b="5715"/>
            <wp:docPr id="15405457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545776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3BD3D" w14:textId="77777777" w:rsidR="00CE3183" w:rsidRDefault="00A13674" w:rsidP="00CE3183">
      <w:pPr>
        <w:pStyle w:val="ListParagraph"/>
        <w:numPr>
          <w:ilvl w:val="0"/>
          <w:numId w:val="10"/>
        </w:numPr>
      </w:pPr>
      <w:r>
        <w:t>Create credit card transactions from payment schedule</w:t>
      </w:r>
    </w:p>
    <w:p w14:paraId="56AFE387" w14:textId="0F75CEA7" w:rsidR="00CE3183" w:rsidRDefault="00CE3183" w:rsidP="00CE3183">
      <w:pPr>
        <w:pStyle w:val="ListParagraph"/>
      </w:pPr>
      <w:r w:rsidRPr="00CE3183">
        <w:rPr>
          <w:color w:val="ED7D31" w:themeColor="accent2"/>
        </w:rPr>
        <w:t>Before</w:t>
      </w:r>
    </w:p>
    <w:p w14:paraId="7AE20119" w14:textId="2E02CC78" w:rsidR="007C3116" w:rsidRDefault="00CE3183" w:rsidP="007C3116">
      <w:pPr>
        <w:pStyle w:val="ListParagraph"/>
      </w:pPr>
      <w:r>
        <w:rPr>
          <w:noProof/>
        </w:rPr>
        <w:drawing>
          <wp:inline distT="0" distB="0" distL="0" distR="0" wp14:anchorId="3C6AE1C6" wp14:editId="6D38DD7B">
            <wp:extent cx="6858000" cy="1524000"/>
            <wp:effectExtent l="0" t="0" r="0" b="0"/>
            <wp:docPr id="14557913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791391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BA431" w14:textId="77777777" w:rsidR="00CE3183" w:rsidRPr="00A50602" w:rsidRDefault="00CE3183" w:rsidP="00CE3183">
      <w:pPr>
        <w:pStyle w:val="ListParagraph"/>
        <w:rPr>
          <w:color w:val="00B050"/>
        </w:rPr>
      </w:pPr>
      <w:r w:rsidRPr="00A50602">
        <w:rPr>
          <w:color w:val="00B050"/>
        </w:rPr>
        <w:t>After</w:t>
      </w:r>
    </w:p>
    <w:p w14:paraId="63812460" w14:textId="5A856B14" w:rsidR="00CE3183" w:rsidRDefault="00CE3183" w:rsidP="007C3116">
      <w:pPr>
        <w:pStyle w:val="ListParagraph"/>
      </w:pPr>
      <w:r>
        <w:rPr>
          <w:noProof/>
        </w:rPr>
        <w:drawing>
          <wp:inline distT="0" distB="0" distL="0" distR="0" wp14:anchorId="4B69C8D0" wp14:editId="04B80AFC">
            <wp:extent cx="6858000" cy="1503680"/>
            <wp:effectExtent l="0" t="0" r="0" b="1270"/>
            <wp:docPr id="13574468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446867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AA9A3" w14:textId="46825081" w:rsidR="00A13674" w:rsidRDefault="00A13674" w:rsidP="00A13674">
      <w:pPr>
        <w:pStyle w:val="ListParagraph"/>
        <w:numPr>
          <w:ilvl w:val="0"/>
          <w:numId w:val="10"/>
        </w:numPr>
      </w:pPr>
      <w:r>
        <w:t>Email direct invoices</w:t>
      </w:r>
    </w:p>
    <w:p w14:paraId="51B203E3" w14:textId="6D48E47A" w:rsidR="00CE3183" w:rsidRPr="00CE3183" w:rsidRDefault="00CE3183" w:rsidP="00CE3183">
      <w:pPr>
        <w:pStyle w:val="ListParagraph"/>
        <w:rPr>
          <w:color w:val="ED7D31" w:themeColor="accent2"/>
        </w:rPr>
      </w:pPr>
      <w:r w:rsidRPr="00CE3183">
        <w:rPr>
          <w:color w:val="ED7D31" w:themeColor="accent2"/>
        </w:rPr>
        <w:lastRenderedPageBreak/>
        <w:t>Before</w:t>
      </w:r>
    </w:p>
    <w:p w14:paraId="49998E4C" w14:textId="79770454" w:rsidR="007C3116" w:rsidRDefault="00CE3183" w:rsidP="007C3116">
      <w:pPr>
        <w:pStyle w:val="ListParagraph"/>
      </w:pPr>
      <w:r>
        <w:rPr>
          <w:noProof/>
        </w:rPr>
        <w:drawing>
          <wp:inline distT="0" distB="0" distL="0" distR="0" wp14:anchorId="65EDFDE7" wp14:editId="35AF579D">
            <wp:extent cx="6858000" cy="1605280"/>
            <wp:effectExtent l="0" t="0" r="0" b="0"/>
            <wp:docPr id="11299851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85137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BDA1B" w14:textId="77777777" w:rsidR="00CE3183" w:rsidRPr="00A50602" w:rsidRDefault="00CE3183" w:rsidP="00CE3183">
      <w:pPr>
        <w:pStyle w:val="ListParagraph"/>
        <w:rPr>
          <w:color w:val="00B050"/>
        </w:rPr>
      </w:pPr>
      <w:r w:rsidRPr="00A50602">
        <w:rPr>
          <w:color w:val="00B050"/>
        </w:rPr>
        <w:t>After</w:t>
      </w:r>
    </w:p>
    <w:p w14:paraId="4205095E" w14:textId="5F633AE1" w:rsidR="007C3116" w:rsidRDefault="00CE3183" w:rsidP="00DA57CD">
      <w:pPr>
        <w:pStyle w:val="ListParagraph"/>
      </w:pPr>
      <w:r>
        <w:rPr>
          <w:noProof/>
        </w:rPr>
        <w:drawing>
          <wp:inline distT="0" distB="0" distL="0" distR="0" wp14:anchorId="58AFCBF5" wp14:editId="7A04E920">
            <wp:extent cx="6858000" cy="1524635"/>
            <wp:effectExtent l="0" t="0" r="0" b="0"/>
            <wp:docPr id="16364351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435130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80E17" w14:textId="45C02DB7" w:rsidR="00A13674" w:rsidRDefault="00A13674" w:rsidP="00A13674">
      <w:pPr>
        <w:pStyle w:val="ListParagraph"/>
        <w:numPr>
          <w:ilvl w:val="0"/>
          <w:numId w:val="10"/>
        </w:numPr>
      </w:pPr>
      <w:r>
        <w:t>Import Vertex BCI Tax Response</w:t>
      </w:r>
    </w:p>
    <w:p w14:paraId="1556EC80" w14:textId="77777777" w:rsidR="00CE3183" w:rsidRDefault="00CE3183" w:rsidP="00CE3183">
      <w:pPr>
        <w:pStyle w:val="ListParagraph"/>
        <w:rPr>
          <w:color w:val="ED7D31" w:themeColor="accent2"/>
        </w:rPr>
      </w:pPr>
      <w:r w:rsidRPr="00CE3183">
        <w:rPr>
          <w:color w:val="ED7D31" w:themeColor="accent2"/>
        </w:rPr>
        <w:t>Before</w:t>
      </w:r>
    </w:p>
    <w:p w14:paraId="55D78230" w14:textId="7E40CD69" w:rsidR="00DA57CD" w:rsidRDefault="00DA57CD" w:rsidP="00CE3183">
      <w:pPr>
        <w:pStyle w:val="ListParagraph"/>
      </w:pPr>
      <w:r>
        <w:rPr>
          <w:noProof/>
        </w:rPr>
        <w:drawing>
          <wp:inline distT="0" distB="0" distL="0" distR="0" wp14:anchorId="1715314E" wp14:editId="6C4D4306">
            <wp:extent cx="6858000" cy="1516380"/>
            <wp:effectExtent l="0" t="0" r="0" b="7620"/>
            <wp:docPr id="395411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1168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46399" w14:textId="00262B71" w:rsidR="005D315D" w:rsidRPr="00CE3183" w:rsidRDefault="00CE3183" w:rsidP="00CE3183">
      <w:pPr>
        <w:pStyle w:val="ListParagraph"/>
        <w:rPr>
          <w:color w:val="00B050"/>
        </w:rPr>
      </w:pPr>
      <w:r w:rsidRPr="00A50602">
        <w:rPr>
          <w:color w:val="00B050"/>
        </w:rPr>
        <w:t>After</w:t>
      </w:r>
    </w:p>
    <w:p w14:paraId="3607AC81" w14:textId="4ACCD651" w:rsidR="005D315D" w:rsidRDefault="00DA57CD" w:rsidP="00DA57CD">
      <w:pPr>
        <w:pStyle w:val="ListParagraph"/>
      </w:pPr>
      <w:r>
        <w:rPr>
          <w:noProof/>
        </w:rPr>
        <w:drawing>
          <wp:inline distT="0" distB="0" distL="0" distR="0" wp14:anchorId="26761F48" wp14:editId="4E532866">
            <wp:extent cx="6858000" cy="1536700"/>
            <wp:effectExtent l="0" t="0" r="0" b="6350"/>
            <wp:docPr id="2016496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49639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67F8E" w14:textId="77777777" w:rsidR="005D315D" w:rsidRPr="00D45A07" w:rsidRDefault="005D315D" w:rsidP="005D315D">
      <w:pPr>
        <w:pStyle w:val="ListParagraph"/>
        <w:rPr>
          <w:color w:val="00B050"/>
        </w:rPr>
      </w:pPr>
      <w:r>
        <w:rPr>
          <w:color w:val="00B050"/>
        </w:rPr>
        <w:t>Tested OK</w:t>
      </w:r>
    </w:p>
    <w:p w14:paraId="64C5C5FC" w14:textId="77777777" w:rsidR="00B909F6" w:rsidRDefault="00B909F6" w:rsidP="00B909F6">
      <w:pPr>
        <w:pStyle w:val="ListParagraph"/>
      </w:pPr>
    </w:p>
    <w:sectPr w:rsidR="00B909F6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0E12FC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7"/>
  </w:num>
  <w:num w:numId="2" w16cid:durableId="404381331">
    <w:abstractNumId w:val="6"/>
  </w:num>
  <w:num w:numId="3" w16cid:durableId="1565140028">
    <w:abstractNumId w:val="5"/>
  </w:num>
  <w:num w:numId="4" w16cid:durableId="2029332358">
    <w:abstractNumId w:val="3"/>
  </w:num>
  <w:num w:numId="5" w16cid:durableId="729035291">
    <w:abstractNumId w:val="9"/>
  </w:num>
  <w:num w:numId="6" w16cid:durableId="372970827">
    <w:abstractNumId w:val="1"/>
  </w:num>
  <w:num w:numId="7" w16cid:durableId="1864175007">
    <w:abstractNumId w:val="0"/>
  </w:num>
  <w:num w:numId="8" w16cid:durableId="1296444949">
    <w:abstractNumId w:val="2"/>
  </w:num>
  <w:num w:numId="9" w16cid:durableId="1603806149">
    <w:abstractNumId w:val="8"/>
  </w:num>
  <w:num w:numId="10" w16cid:durableId="3062780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D7F40"/>
    <w:rsid w:val="00146BED"/>
    <w:rsid w:val="00175E82"/>
    <w:rsid w:val="001765D9"/>
    <w:rsid w:val="002213CD"/>
    <w:rsid w:val="00246FFB"/>
    <w:rsid w:val="0025195D"/>
    <w:rsid w:val="002824D7"/>
    <w:rsid w:val="002E59C4"/>
    <w:rsid w:val="00311354"/>
    <w:rsid w:val="0035010A"/>
    <w:rsid w:val="003C12EF"/>
    <w:rsid w:val="003F570C"/>
    <w:rsid w:val="004A6E88"/>
    <w:rsid w:val="004C3942"/>
    <w:rsid w:val="004C5C3D"/>
    <w:rsid w:val="0055154A"/>
    <w:rsid w:val="00552CA9"/>
    <w:rsid w:val="00576949"/>
    <w:rsid w:val="005D315D"/>
    <w:rsid w:val="0060336C"/>
    <w:rsid w:val="00610B52"/>
    <w:rsid w:val="00614241"/>
    <w:rsid w:val="006A4667"/>
    <w:rsid w:val="006B3D2D"/>
    <w:rsid w:val="006E72EB"/>
    <w:rsid w:val="0071241E"/>
    <w:rsid w:val="00726ED7"/>
    <w:rsid w:val="0074243C"/>
    <w:rsid w:val="00773F90"/>
    <w:rsid w:val="00785777"/>
    <w:rsid w:val="007C3116"/>
    <w:rsid w:val="00832453"/>
    <w:rsid w:val="00843239"/>
    <w:rsid w:val="00871B25"/>
    <w:rsid w:val="008867C0"/>
    <w:rsid w:val="00890E2C"/>
    <w:rsid w:val="008A6859"/>
    <w:rsid w:val="008C5EE4"/>
    <w:rsid w:val="009370AD"/>
    <w:rsid w:val="00937B9B"/>
    <w:rsid w:val="009B57A0"/>
    <w:rsid w:val="009C4D58"/>
    <w:rsid w:val="009E6B9B"/>
    <w:rsid w:val="00A13674"/>
    <w:rsid w:val="00A50602"/>
    <w:rsid w:val="00B0148C"/>
    <w:rsid w:val="00B01542"/>
    <w:rsid w:val="00B2793B"/>
    <w:rsid w:val="00B60F1F"/>
    <w:rsid w:val="00B65327"/>
    <w:rsid w:val="00B76ADC"/>
    <w:rsid w:val="00B771B6"/>
    <w:rsid w:val="00B909F6"/>
    <w:rsid w:val="00B91530"/>
    <w:rsid w:val="00BC1CCC"/>
    <w:rsid w:val="00C2244E"/>
    <w:rsid w:val="00C36C78"/>
    <w:rsid w:val="00C51EBC"/>
    <w:rsid w:val="00C7443B"/>
    <w:rsid w:val="00C95EFA"/>
    <w:rsid w:val="00CB5B32"/>
    <w:rsid w:val="00CE3183"/>
    <w:rsid w:val="00D20FBB"/>
    <w:rsid w:val="00D26060"/>
    <w:rsid w:val="00D34F73"/>
    <w:rsid w:val="00D45592"/>
    <w:rsid w:val="00D45A07"/>
    <w:rsid w:val="00D464F3"/>
    <w:rsid w:val="00D81039"/>
    <w:rsid w:val="00DA57CD"/>
    <w:rsid w:val="00DB7EF2"/>
    <w:rsid w:val="00E2074A"/>
    <w:rsid w:val="00E271B9"/>
    <w:rsid w:val="00E340A6"/>
    <w:rsid w:val="00EC0235"/>
    <w:rsid w:val="00EE7191"/>
    <w:rsid w:val="00F34A86"/>
    <w:rsid w:val="00F4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7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32</cp:revision>
  <dcterms:created xsi:type="dcterms:W3CDTF">2020-12-02T12:52:00Z</dcterms:created>
  <dcterms:modified xsi:type="dcterms:W3CDTF">2025-07-10T07:46:00Z</dcterms:modified>
</cp:coreProperties>
</file>