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7E5725D" w:rsidR="003F570C" w:rsidRPr="00B771B6" w:rsidRDefault="000B4222" w:rsidP="00B771B6">
      <w:pPr>
        <w:pBdr>
          <w:bottom w:val="double" w:sz="6" w:space="1" w:color="auto"/>
        </w:pBdr>
        <w:rPr>
          <w:sz w:val="28"/>
        </w:rPr>
      </w:pPr>
      <w:r w:rsidRPr="000B4222">
        <w:rPr>
          <w:b/>
          <w:sz w:val="28"/>
        </w:rPr>
        <w:t>ABSN-508</w:t>
      </w:r>
      <w:r>
        <w:rPr>
          <w:b/>
          <w:sz w:val="28"/>
        </w:rPr>
        <w:t xml:space="preserve"> - </w:t>
      </w:r>
      <w:proofErr w:type="spellStart"/>
      <w:r w:rsidRPr="000B4222">
        <w:rPr>
          <w:b/>
          <w:sz w:val="28"/>
        </w:rPr>
        <w:t>WebX</w:t>
      </w:r>
      <w:proofErr w:type="spellEnd"/>
      <w:r w:rsidRPr="000B4222">
        <w:rPr>
          <w:b/>
          <w:sz w:val="28"/>
        </w:rPr>
        <w:t xml:space="preserve"> Route Checkin, overview tab, show pending invoice adjustment values before settlement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437887A" w:rsidR="00576949" w:rsidRPr="007F0C8E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7F0C8E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7F0C8E">
              <w:rPr>
                <w:lang w:val="de-DE"/>
              </w:rPr>
              <w:t xml:space="preserve"> </w:t>
            </w:r>
            <w:r w:rsidR="007F0C8E" w:rsidRPr="007F0C8E">
              <w:rPr>
                <w:b w:val="0"/>
                <w:bCs w:val="0"/>
                <w:sz w:val="20"/>
                <w:szCs w:val="20"/>
                <w:lang w:val="de-DE"/>
              </w:rPr>
              <w:t>9.07.00.UNF19</w:t>
            </w:r>
          </w:p>
          <w:p w14:paraId="1A9D34C4" w14:textId="0CDEFC35" w:rsidR="002E59C4" w:rsidRPr="007F0C8E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7F0C8E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 w:rsidRPr="007F0C8E">
              <w:rPr>
                <w:b w:val="0"/>
                <w:bCs w:val="0"/>
                <w:sz w:val="20"/>
                <w:lang w:val="de-DE"/>
              </w:rPr>
              <w:t>20</w:t>
            </w:r>
            <w:r w:rsidRPr="007F0C8E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28EC6866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0D32D3">
              <w:rPr>
                <w:b w:val="0"/>
                <w:bCs w:val="0"/>
                <w:sz w:val="20"/>
              </w:rPr>
              <w:t>DEV</w:t>
            </w:r>
          </w:p>
          <w:p w14:paraId="4869EA6D" w14:textId="31FF3861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DBPassword</w:t>
            </w:r>
            <w:proofErr w:type="spellEnd"/>
            <w:r w:rsidRPr="008F4C6C">
              <w:rPr>
                <w:b w:val="0"/>
                <w:bCs w:val="0"/>
                <w:sz w:val="20"/>
              </w:rPr>
              <w:t>= UNF</w:t>
            </w:r>
            <w:r w:rsidR="000D32D3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50DAD265" w14:textId="609BBBEB" w:rsidR="00D1209C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0262725" w:history="1">
            <w:r w:rsidR="00D1209C" w:rsidRPr="00E6046D">
              <w:rPr>
                <w:rStyle w:val="Hyperlink"/>
                <w:noProof/>
              </w:rPr>
              <w:t>Retest after fix</w:t>
            </w:r>
            <w:r w:rsidR="00D1209C">
              <w:rPr>
                <w:noProof/>
                <w:webHidden/>
              </w:rPr>
              <w:tab/>
            </w:r>
            <w:r w:rsidR="00D1209C">
              <w:rPr>
                <w:noProof/>
                <w:webHidden/>
              </w:rPr>
              <w:fldChar w:fldCharType="begin"/>
            </w:r>
            <w:r w:rsidR="00D1209C">
              <w:rPr>
                <w:noProof/>
                <w:webHidden/>
              </w:rPr>
              <w:instrText xml:space="preserve"> PAGEREF _Toc190262725 \h </w:instrText>
            </w:r>
            <w:r w:rsidR="00D1209C">
              <w:rPr>
                <w:noProof/>
                <w:webHidden/>
              </w:rPr>
            </w:r>
            <w:r w:rsidR="00D1209C">
              <w:rPr>
                <w:noProof/>
                <w:webHidden/>
              </w:rPr>
              <w:fldChar w:fldCharType="separate"/>
            </w:r>
            <w:r w:rsidR="00D1209C">
              <w:rPr>
                <w:noProof/>
                <w:webHidden/>
              </w:rPr>
              <w:t>1</w:t>
            </w:r>
            <w:r w:rsidR="00D1209C">
              <w:rPr>
                <w:noProof/>
                <w:webHidden/>
              </w:rPr>
              <w:fldChar w:fldCharType="end"/>
            </w:r>
          </w:hyperlink>
        </w:p>
        <w:p w14:paraId="75C648DA" w14:textId="26E7FBA7" w:rsidR="00D1209C" w:rsidRDefault="00D1209C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0262726" w:history="1">
            <w:r w:rsidRPr="00E6046D">
              <w:rPr>
                <w:rStyle w:val="Hyperlink"/>
                <w:noProof/>
              </w:rPr>
              <w:t>Data 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_Toc190262726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5BD11" w14:textId="2DC638A8" w:rsidR="00D1209C" w:rsidRDefault="00D1209C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0262727" w:history="1">
            <w:r w:rsidRPr="00E6046D">
              <w:rPr>
                <w:rStyle w:val="Hyperlink"/>
                <w:noProof/>
              </w:rPr>
              <w:t>Test Case 1 – INVOICELINEADJAPPROVERULE = 1 check that the columns “Pending Adjustments” and “Pending Total Amount” are present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_Toc190262727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32857" w14:textId="2FF8B780" w:rsidR="00D1209C" w:rsidRDefault="00D1209C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0262728" w:history="1">
            <w:r w:rsidRPr="00E6046D">
              <w:rPr>
                <w:rStyle w:val="Hyperlink"/>
                <w:noProof/>
              </w:rPr>
              <w:t>Test Case 2 – INVOICELINEADJAPPROVERULE = 0 check that the columns are not present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_Toc190262728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27F7269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0262725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C7B98EC" w14:textId="18365874" w:rsidR="00C2244E" w:rsidRPr="000B4222" w:rsidRDefault="000B4222" w:rsidP="000B4222">
      <w:pPr>
        <w:pStyle w:val="Heading2"/>
      </w:pPr>
      <w:bookmarkStart w:id="2" w:name="_Toc190262726"/>
      <w:bookmarkEnd w:id="0"/>
      <w:r>
        <w:t>Data Preparation</w:t>
      </w:r>
      <w:bookmarkEnd w:id="2"/>
    </w:p>
    <w:p w14:paraId="44A3F008" w14:textId="108F79F9" w:rsidR="00B76ADC" w:rsidRDefault="002A521D" w:rsidP="000B4222">
      <w:pPr>
        <w:pStyle w:val="ListParagraph"/>
        <w:numPr>
          <w:ilvl w:val="0"/>
          <w:numId w:val="9"/>
        </w:numPr>
      </w:pPr>
      <w:r>
        <w:t>RSC: Create a new RC with 3 customers on it</w:t>
      </w:r>
    </w:p>
    <w:p w14:paraId="1EEDC1CC" w14:textId="55E777D9" w:rsidR="002A521D" w:rsidRDefault="00193B0F" w:rsidP="002A521D">
      <w:pPr>
        <w:pStyle w:val="ListParagraph"/>
      </w:pPr>
      <w:r>
        <w:rPr>
          <w:noProof/>
        </w:rPr>
        <w:drawing>
          <wp:inline distT="0" distB="0" distL="0" distR="0" wp14:anchorId="2BEDA2BD" wp14:editId="5C36608D">
            <wp:extent cx="6858000" cy="2127885"/>
            <wp:effectExtent l="0" t="0" r="0" b="5715"/>
            <wp:docPr id="9058344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34485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8DBB" w14:textId="0512BF51" w:rsidR="00372DE5" w:rsidRDefault="00372DE5" w:rsidP="002A521D">
      <w:pPr>
        <w:pStyle w:val="ListParagraph"/>
        <w:numPr>
          <w:ilvl w:val="0"/>
          <w:numId w:val="9"/>
        </w:numPr>
      </w:pPr>
      <w:r>
        <w:t>Maintain Invoices DLG: Create a Manual Invoice for Customer 3 (</w:t>
      </w:r>
      <w:r w:rsidR="00193B0F" w:rsidRPr="00193B0F">
        <w:t>2520357</w:t>
      </w:r>
      <w:r>
        <w:t>)</w:t>
      </w:r>
    </w:p>
    <w:p w14:paraId="10DD59AC" w14:textId="39731044" w:rsidR="00372DE5" w:rsidRDefault="005E5A19" w:rsidP="00372DE5">
      <w:pPr>
        <w:pStyle w:val="ListParagraph"/>
      </w:pPr>
      <w:r>
        <w:rPr>
          <w:noProof/>
        </w:rPr>
        <w:lastRenderedPageBreak/>
        <w:drawing>
          <wp:inline distT="0" distB="0" distL="0" distR="0" wp14:anchorId="0E43DB4B" wp14:editId="400133CC">
            <wp:extent cx="6858000" cy="4740910"/>
            <wp:effectExtent l="0" t="0" r="0" b="2540"/>
            <wp:docPr id="16868297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29736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BFA9" w14:textId="62121709" w:rsidR="002A521D" w:rsidRDefault="003643D9" w:rsidP="002A521D">
      <w:pPr>
        <w:pStyle w:val="ListParagraph"/>
        <w:numPr>
          <w:ilvl w:val="0"/>
          <w:numId w:val="9"/>
        </w:numPr>
      </w:pPr>
      <w:r>
        <w:t>Generate Invoices and script taxes</w:t>
      </w:r>
    </w:p>
    <w:p w14:paraId="45D39BF0" w14:textId="65000759" w:rsidR="00372DE5" w:rsidRDefault="005E5A19" w:rsidP="001727A6">
      <w:pPr>
        <w:pStyle w:val="ListParagraph"/>
      </w:pPr>
      <w:r>
        <w:rPr>
          <w:noProof/>
        </w:rPr>
        <w:drawing>
          <wp:inline distT="0" distB="0" distL="0" distR="0" wp14:anchorId="4D26DB17" wp14:editId="07172738">
            <wp:extent cx="6858000" cy="1044575"/>
            <wp:effectExtent l="0" t="0" r="0" b="3175"/>
            <wp:docPr id="16645654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65481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BBB20" w14:textId="6F9F1ACA" w:rsidR="003643D9" w:rsidRDefault="003643D9" w:rsidP="003643D9">
      <w:pPr>
        <w:pStyle w:val="ListParagraph"/>
        <w:numPr>
          <w:ilvl w:val="0"/>
          <w:numId w:val="9"/>
        </w:numPr>
      </w:pPr>
      <w:r>
        <w:t>Send the RC to PDA</w:t>
      </w:r>
    </w:p>
    <w:p w14:paraId="7D703CD3" w14:textId="620BC2BE" w:rsidR="001727A6" w:rsidRDefault="00921FBA" w:rsidP="001727A6">
      <w:pPr>
        <w:pStyle w:val="ListParagraph"/>
      </w:pPr>
      <w:r>
        <w:rPr>
          <w:noProof/>
        </w:rPr>
        <w:drawing>
          <wp:inline distT="0" distB="0" distL="0" distR="0" wp14:anchorId="783ADE9E" wp14:editId="7CBB1E3D">
            <wp:extent cx="4247619" cy="2161905"/>
            <wp:effectExtent l="0" t="0" r="635" b="0"/>
            <wp:docPr id="14157389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3897" name="Picture 1" descr="A screenshot of a phon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1BF2" w14:textId="213EACA4" w:rsidR="00BB4F17" w:rsidRDefault="00BB4F17" w:rsidP="00BB4F17">
      <w:pPr>
        <w:pStyle w:val="ListParagraph"/>
        <w:numPr>
          <w:ilvl w:val="0"/>
          <w:numId w:val="9"/>
        </w:numPr>
      </w:pPr>
      <w:r>
        <w:t>Arrive at Customer 1 and Full credit the Generated invoice</w:t>
      </w:r>
    </w:p>
    <w:p w14:paraId="3548EB42" w14:textId="26586875" w:rsidR="00BB4F17" w:rsidRDefault="00921FBA" w:rsidP="00BB4F17">
      <w:pPr>
        <w:pStyle w:val="ListParagraph"/>
      </w:pPr>
      <w:r>
        <w:rPr>
          <w:noProof/>
        </w:rPr>
        <w:lastRenderedPageBreak/>
        <w:drawing>
          <wp:inline distT="0" distB="0" distL="0" distR="0" wp14:anchorId="28AC2480" wp14:editId="04726E12">
            <wp:extent cx="4238095" cy="5057143"/>
            <wp:effectExtent l="0" t="0" r="0" b="0"/>
            <wp:docPr id="45946509" name="Picture 1" descr="A screenshot of a invo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509" name="Picture 1" descr="A screenshot of a invoic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8095" cy="5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831C" w14:textId="68E2C454" w:rsidR="00BB4F17" w:rsidRDefault="00BB4F17" w:rsidP="00BB4F17">
      <w:pPr>
        <w:pStyle w:val="ListParagraph"/>
        <w:numPr>
          <w:ilvl w:val="0"/>
          <w:numId w:val="9"/>
        </w:numPr>
      </w:pPr>
      <w:r>
        <w:t xml:space="preserve">Arrive the Customer 2 and </w:t>
      </w:r>
      <w:r w:rsidR="007F0C8E">
        <w:t>quit</w:t>
      </w:r>
      <w:r>
        <w:t xml:space="preserve"> a wearer </w:t>
      </w:r>
    </w:p>
    <w:p w14:paraId="53D0A241" w14:textId="60E37DBB" w:rsidR="003643D9" w:rsidRDefault="00921FBA" w:rsidP="003643D9">
      <w:pPr>
        <w:pStyle w:val="ListParagraph"/>
      </w:pPr>
      <w:r>
        <w:rPr>
          <w:noProof/>
        </w:rPr>
        <w:lastRenderedPageBreak/>
        <w:drawing>
          <wp:inline distT="0" distB="0" distL="0" distR="0" wp14:anchorId="125B536A" wp14:editId="72598727">
            <wp:extent cx="4209524" cy="6485714"/>
            <wp:effectExtent l="0" t="0" r="635" b="0"/>
            <wp:docPr id="14532818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81820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6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CFEFF" w14:textId="0D780C06" w:rsidR="00BB4F17" w:rsidRDefault="00BB4F17" w:rsidP="00921FBA">
      <w:pPr>
        <w:pStyle w:val="ListParagraph"/>
        <w:numPr>
          <w:ilvl w:val="0"/>
          <w:numId w:val="9"/>
        </w:numPr>
      </w:pPr>
      <w:r>
        <w:t xml:space="preserve">Returned Items tab &gt; Bill All </w:t>
      </w:r>
      <w:r w:rsidR="007F0C8E">
        <w:t>for</w:t>
      </w:r>
      <w:r>
        <w:t xml:space="preserve"> Loss now (703)</w:t>
      </w:r>
    </w:p>
    <w:p w14:paraId="1F007C24" w14:textId="1E59F15B" w:rsidR="00921FBA" w:rsidRDefault="00921FBA" w:rsidP="00921FBA">
      <w:pPr>
        <w:pStyle w:val="ListParagraph"/>
      </w:pPr>
      <w:r>
        <w:rPr>
          <w:noProof/>
        </w:rPr>
        <w:lastRenderedPageBreak/>
        <w:drawing>
          <wp:inline distT="0" distB="0" distL="0" distR="0" wp14:anchorId="7B8CE195" wp14:editId="5FE84079">
            <wp:extent cx="4266667" cy="5495238"/>
            <wp:effectExtent l="0" t="0" r="635" b="0"/>
            <wp:docPr id="100139284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92840" name="Picture 1" descr="A screenshot of a phon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5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4E36" w14:textId="2D1C8FBD" w:rsidR="00BB4F17" w:rsidRDefault="00BB4F17" w:rsidP="00BB4F17">
      <w:pPr>
        <w:pStyle w:val="ListParagraph"/>
        <w:numPr>
          <w:ilvl w:val="0"/>
          <w:numId w:val="9"/>
        </w:numPr>
      </w:pPr>
      <w:r>
        <w:t>Arrive at Customer 3 and c</w:t>
      </w:r>
      <w:r w:rsidR="00EA2698">
        <w:t xml:space="preserve">reate </w:t>
      </w:r>
      <w:r w:rsidR="00C53E4F">
        <w:t>Plus (</w:t>
      </w:r>
      <w:r>
        <w:t xml:space="preserve">702) and </w:t>
      </w:r>
      <w:r w:rsidR="007F0C8E">
        <w:t>Minus (</w:t>
      </w:r>
      <w:r>
        <w:t xml:space="preserve">701) adjustments </w:t>
      </w:r>
    </w:p>
    <w:p w14:paraId="712130EF" w14:textId="63181485" w:rsidR="00EA2698" w:rsidRDefault="00EA2698" w:rsidP="00EA2698">
      <w:pPr>
        <w:pStyle w:val="ListParagraph"/>
      </w:pPr>
      <w:r>
        <w:rPr>
          <w:noProof/>
        </w:rPr>
        <w:lastRenderedPageBreak/>
        <w:t xml:space="preserve"> </w:t>
      </w:r>
      <w:r w:rsidR="00921FBA">
        <w:rPr>
          <w:noProof/>
        </w:rPr>
        <w:drawing>
          <wp:inline distT="0" distB="0" distL="0" distR="0" wp14:anchorId="2DD82808" wp14:editId="17BC7B49">
            <wp:extent cx="6858000" cy="7236460"/>
            <wp:effectExtent l="0" t="0" r="0" b="2540"/>
            <wp:docPr id="723254280" name="Picture 1" descr="A screenshot of a invo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54280" name="Picture 1" descr="A screenshot of a invoic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1F25" w14:textId="227CC9DF" w:rsidR="00EA2698" w:rsidRDefault="00EA2698" w:rsidP="00EA2698">
      <w:pPr>
        <w:pStyle w:val="ListParagraph"/>
      </w:pPr>
      <w:r>
        <w:t>Manual Invoice</w:t>
      </w:r>
    </w:p>
    <w:p w14:paraId="0000B516" w14:textId="659EB6A2" w:rsidR="00EA2698" w:rsidRDefault="00921FBA" w:rsidP="00EA2698">
      <w:pPr>
        <w:pStyle w:val="ListParagraph"/>
      </w:pPr>
      <w:r>
        <w:rPr>
          <w:noProof/>
        </w:rPr>
        <w:lastRenderedPageBreak/>
        <w:drawing>
          <wp:inline distT="0" distB="0" distL="0" distR="0" wp14:anchorId="14D155D9" wp14:editId="45F96F25">
            <wp:extent cx="6858000" cy="7236460"/>
            <wp:effectExtent l="0" t="0" r="0" b="2540"/>
            <wp:docPr id="1976964193" name="Picture 1" descr="A screenshot of a invo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64193" name="Picture 1" descr="A screenshot of a invoic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2968C" w14:textId="4FE1B897" w:rsidR="00BB4F17" w:rsidRDefault="00EA2698" w:rsidP="00EA2698">
      <w:pPr>
        <w:pStyle w:val="ListParagraph"/>
        <w:numPr>
          <w:ilvl w:val="0"/>
          <w:numId w:val="9"/>
        </w:numPr>
      </w:pPr>
      <w:r>
        <w:t xml:space="preserve">Settle and upload the data </w:t>
      </w:r>
    </w:p>
    <w:p w14:paraId="6077857D" w14:textId="1C3A6A15" w:rsidR="00EA2698" w:rsidRDefault="00921FBA" w:rsidP="00EA2698">
      <w:pPr>
        <w:pStyle w:val="ListParagraph"/>
      </w:pPr>
      <w:r>
        <w:rPr>
          <w:noProof/>
        </w:rPr>
        <w:lastRenderedPageBreak/>
        <w:drawing>
          <wp:inline distT="0" distB="0" distL="0" distR="0" wp14:anchorId="08046D9E" wp14:editId="5C9AFA00">
            <wp:extent cx="4247619" cy="6019048"/>
            <wp:effectExtent l="0" t="0" r="635" b="1270"/>
            <wp:docPr id="27633649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36494" name="Picture 1" descr="A screenshot of a phon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6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EA06" w14:textId="77777777" w:rsidR="00EA2698" w:rsidRDefault="00EA2698" w:rsidP="00EA2698">
      <w:pPr>
        <w:pStyle w:val="ListParagraph"/>
      </w:pPr>
    </w:p>
    <w:p w14:paraId="244DAA19" w14:textId="77777777" w:rsidR="00BB4F17" w:rsidRDefault="00BB4F17" w:rsidP="00BB4F17">
      <w:pPr>
        <w:ind w:left="360"/>
      </w:pPr>
    </w:p>
    <w:p w14:paraId="3DF2E7A9" w14:textId="77777777" w:rsidR="000B4222" w:rsidRDefault="000B4222" w:rsidP="000B4222"/>
    <w:p w14:paraId="4A850699" w14:textId="7F5017AB" w:rsidR="000B4222" w:rsidRDefault="000B4222" w:rsidP="000B4222">
      <w:pPr>
        <w:pStyle w:val="Heading2"/>
      </w:pPr>
      <w:bookmarkStart w:id="3" w:name="_Toc190262727"/>
      <w:r>
        <w:t xml:space="preserve">Test Case 1 – </w:t>
      </w:r>
      <w:r w:rsidR="004C78F2" w:rsidRPr="004C78F2">
        <w:t>INVOICELINEADJAPPROVERULE = 1</w:t>
      </w:r>
      <w:r w:rsidR="004C78F2">
        <w:t xml:space="preserve"> check that the columns</w:t>
      </w:r>
      <w:r w:rsidR="00BB054B">
        <w:t xml:space="preserve"> “</w:t>
      </w:r>
      <w:r w:rsidR="00BB054B" w:rsidRPr="00BB054B">
        <w:t>Pending Adjustments</w:t>
      </w:r>
      <w:r w:rsidR="00BB054B">
        <w:t>” and “</w:t>
      </w:r>
      <w:r w:rsidR="00BB054B" w:rsidRPr="00BB054B">
        <w:t>Pending Total Amount</w:t>
      </w:r>
      <w:r w:rsidR="00BB054B">
        <w:t>”</w:t>
      </w:r>
      <w:r w:rsidR="004C78F2">
        <w:t xml:space="preserve"> are present</w:t>
      </w:r>
      <w:bookmarkEnd w:id="3"/>
    </w:p>
    <w:p w14:paraId="6C5B0767" w14:textId="1707412B" w:rsidR="000B4222" w:rsidRDefault="000B4222" w:rsidP="000B4222">
      <w:pPr>
        <w:rPr>
          <w:bCs/>
        </w:rPr>
      </w:pPr>
      <w:r w:rsidRPr="00311354">
        <w:rPr>
          <w:bCs/>
        </w:rPr>
        <w:t xml:space="preserve">Hash: </w:t>
      </w:r>
      <w:r w:rsidR="007F0C8E" w:rsidRPr="007F0C8E">
        <w:rPr>
          <w:bCs/>
        </w:rPr>
        <w:t>e83bb6dbcd30</w:t>
      </w:r>
    </w:p>
    <w:p w14:paraId="7B37E2DD" w14:textId="1B391EA6" w:rsidR="000B4222" w:rsidRDefault="00BB054B" w:rsidP="000B4222">
      <w:pPr>
        <w:pStyle w:val="ListParagraph"/>
        <w:numPr>
          <w:ilvl w:val="0"/>
          <w:numId w:val="10"/>
        </w:numPr>
      </w:pPr>
      <w:r>
        <w:t xml:space="preserve">System Settings DLG: Have </w:t>
      </w:r>
      <w:r w:rsidRPr="00BB054B">
        <w:t>INVOICELINEADJAPPROVERULE = 1</w:t>
      </w:r>
    </w:p>
    <w:p w14:paraId="05972634" w14:textId="73C26ABF" w:rsidR="00BB054B" w:rsidRDefault="00D56255" w:rsidP="00BB054B">
      <w:pPr>
        <w:pStyle w:val="ListParagraph"/>
      </w:pPr>
      <w:r>
        <w:rPr>
          <w:noProof/>
        </w:rPr>
        <w:lastRenderedPageBreak/>
        <w:drawing>
          <wp:inline distT="0" distB="0" distL="0" distR="0" wp14:anchorId="04862557" wp14:editId="0EB6C733">
            <wp:extent cx="5866667" cy="4114286"/>
            <wp:effectExtent l="0" t="0" r="1270" b="635"/>
            <wp:docPr id="8351147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14742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F7C10" w14:textId="144E10BC" w:rsidR="00BB054B" w:rsidRDefault="00BB054B" w:rsidP="00BB054B">
      <w:pPr>
        <w:pStyle w:val="ListParagraph"/>
        <w:numPr>
          <w:ilvl w:val="0"/>
          <w:numId w:val="10"/>
        </w:numPr>
      </w:pPr>
      <w:proofErr w:type="spellStart"/>
      <w:r>
        <w:t>WebX</w:t>
      </w:r>
      <w:proofErr w:type="spellEnd"/>
      <w:r>
        <w:t>: Find your route and complete Start my day</w:t>
      </w:r>
    </w:p>
    <w:p w14:paraId="0D439016" w14:textId="4FA0F067" w:rsidR="00BB054B" w:rsidRDefault="00D56255" w:rsidP="00BB054B">
      <w:pPr>
        <w:pStyle w:val="ListParagraph"/>
      </w:pPr>
      <w:r>
        <w:rPr>
          <w:noProof/>
        </w:rPr>
        <w:drawing>
          <wp:inline distT="0" distB="0" distL="0" distR="0" wp14:anchorId="6C337FEC" wp14:editId="7A883A9C">
            <wp:extent cx="6858000" cy="1932305"/>
            <wp:effectExtent l="0" t="0" r="0" b="0"/>
            <wp:docPr id="156717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797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F397" w14:textId="5893AD26" w:rsidR="00BB054B" w:rsidRDefault="00BB054B" w:rsidP="00BB054B">
      <w:pPr>
        <w:pStyle w:val="ListParagraph"/>
        <w:numPr>
          <w:ilvl w:val="0"/>
          <w:numId w:val="10"/>
        </w:numPr>
      </w:pPr>
      <w:r>
        <w:t>Overview tab: Check that the 2 columns are not default</w:t>
      </w:r>
    </w:p>
    <w:p w14:paraId="6445AF6A" w14:textId="190D08C2" w:rsidR="00626DD2" w:rsidRDefault="00D56255" w:rsidP="00626DD2">
      <w:pPr>
        <w:pStyle w:val="ListParagraph"/>
      </w:pPr>
      <w:r>
        <w:rPr>
          <w:noProof/>
        </w:rPr>
        <w:lastRenderedPageBreak/>
        <w:drawing>
          <wp:inline distT="0" distB="0" distL="0" distR="0" wp14:anchorId="2415CC60" wp14:editId="26BB0DCE">
            <wp:extent cx="6858000" cy="2929255"/>
            <wp:effectExtent l="0" t="0" r="0" b="4445"/>
            <wp:docPr id="2108869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6925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1476" w14:textId="39C0FC57" w:rsidR="00626DD2" w:rsidRDefault="001F37CB" w:rsidP="00626DD2">
      <w:pPr>
        <w:pStyle w:val="ListParagraph"/>
        <w:numPr>
          <w:ilvl w:val="0"/>
          <w:numId w:val="10"/>
        </w:numPr>
      </w:pPr>
      <w:r>
        <w:t xml:space="preserve">Check that </w:t>
      </w:r>
      <w:r w:rsidRPr="001F37CB">
        <w:t>“Pending Adjustments” and “Pending Total Amount”</w:t>
      </w:r>
      <w:r>
        <w:t xml:space="preserve"> can be added from Grid settings</w:t>
      </w:r>
    </w:p>
    <w:p w14:paraId="46AA0F9A" w14:textId="6252C971" w:rsidR="001F37CB" w:rsidRDefault="00D56255" w:rsidP="001F37CB">
      <w:pPr>
        <w:pStyle w:val="ListParagraph"/>
      </w:pPr>
      <w:r>
        <w:rPr>
          <w:noProof/>
        </w:rPr>
        <w:drawing>
          <wp:inline distT="0" distB="0" distL="0" distR="0" wp14:anchorId="1D06CF04" wp14:editId="3C957890">
            <wp:extent cx="6858000" cy="2707005"/>
            <wp:effectExtent l="0" t="0" r="0" b="0"/>
            <wp:docPr id="10904689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68949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7AC2A" w14:textId="45E83F31" w:rsidR="001F37CB" w:rsidRDefault="001F37CB" w:rsidP="001F37CB">
      <w:pPr>
        <w:pStyle w:val="ListParagraph"/>
      </w:pPr>
    </w:p>
    <w:p w14:paraId="1F877415" w14:textId="041B177D" w:rsidR="001F37CB" w:rsidRDefault="001F37CB" w:rsidP="001F37CB">
      <w:pPr>
        <w:pStyle w:val="ListParagraph"/>
        <w:numPr>
          <w:ilvl w:val="0"/>
          <w:numId w:val="10"/>
        </w:numPr>
      </w:pPr>
      <w:r>
        <w:t xml:space="preserve">Check the current values of the </w:t>
      </w:r>
      <w:r w:rsidRPr="001F37CB">
        <w:t>“Pending Adjustments” and “Pending Total Amount”</w:t>
      </w:r>
      <w:r>
        <w:t xml:space="preserve"> columns against the values from the data base using the following select</w:t>
      </w:r>
    </w:p>
    <w:p w14:paraId="7B0CAD36" w14:textId="77777777" w:rsidR="001F37CB" w:rsidRDefault="001F37CB" w:rsidP="001F37CB">
      <w:pPr>
        <w:pStyle w:val="ListParagraph"/>
      </w:pPr>
    </w:p>
    <w:p w14:paraId="6908DD93" w14:textId="77777777" w:rsidR="00C32632" w:rsidRPr="00C32632" w:rsidRDefault="00C32632" w:rsidP="00C32632">
      <w:pPr>
        <w:pStyle w:val="ListParagraph"/>
        <w:rPr>
          <w:i/>
          <w:iCs/>
          <w:color w:val="4472C4" w:themeColor="accent1"/>
        </w:rPr>
      </w:pPr>
      <w:r w:rsidRPr="00C32632">
        <w:rPr>
          <w:i/>
          <w:iCs/>
          <w:color w:val="4472C4" w:themeColor="accent1"/>
        </w:rPr>
        <w:t>SELECT SUM(</w:t>
      </w:r>
      <w:proofErr w:type="gramStart"/>
      <w:r w:rsidRPr="00C32632">
        <w:rPr>
          <w:i/>
          <w:iCs/>
          <w:color w:val="4472C4" w:themeColor="accent1"/>
        </w:rPr>
        <w:t>RT.DOUBLEVALUE</w:t>
      </w:r>
      <w:proofErr w:type="gramEnd"/>
      <w:r w:rsidRPr="00C32632">
        <w:rPr>
          <w:i/>
          <w:iCs/>
          <w:color w:val="4472C4" w:themeColor="accent1"/>
        </w:rPr>
        <w:t>1) AS PENDING_ADJUSTMENTS, IH.PREBILLAMOUNT, (IH.PREBILLAMOUNT+SUM(RT.DOUBLEVALUE1)) AS PENDING_TOTAL_ADJUSTMENTS, C.CUSTOMERNUMBER FROM ROUTETRANSACTION RT</w:t>
      </w:r>
    </w:p>
    <w:p w14:paraId="14294D89" w14:textId="77777777" w:rsidR="00C32632" w:rsidRPr="00C32632" w:rsidRDefault="00C32632" w:rsidP="00C32632">
      <w:pPr>
        <w:pStyle w:val="ListParagraph"/>
        <w:rPr>
          <w:i/>
          <w:iCs/>
          <w:color w:val="4472C4" w:themeColor="accent1"/>
        </w:rPr>
      </w:pPr>
      <w:r w:rsidRPr="00C32632">
        <w:rPr>
          <w:i/>
          <w:iCs/>
          <w:color w:val="4472C4" w:themeColor="accent1"/>
        </w:rPr>
        <w:t xml:space="preserve">JOIN STOP S ON </w:t>
      </w:r>
      <w:proofErr w:type="gramStart"/>
      <w:r w:rsidRPr="00C32632">
        <w:rPr>
          <w:i/>
          <w:iCs/>
          <w:color w:val="4472C4" w:themeColor="accent1"/>
        </w:rPr>
        <w:t>S.STOP</w:t>
      </w:r>
      <w:proofErr w:type="gramEnd"/>
      <w:r w:rsidRPr="00C32632">
        <w:rPr>
          <w:i/>
          <w:iCs/>
          <w:color w:val="4472C4" w:themeColor="accent1"/>
        </w:rPr>
        <w:t>_ID = RT.STOP_ID</w:t>
      </w:r>
    </w:p>
    <w:p w14:paraId="0F904149" w14:textId="77777777" w:rsidR="00C32632" w:rsidRPr="00C32632" w:rsidRDefault="00C32632" w:rsidP="00C32632">
      <w:pPr>
        <w:pStyle w:val="ListParagraph"/>
        <w:rPr>
          <w:i/>
          <w:iCs/>
          <w:color w:val="4472C4" w:themeColor="accent1"/>
        </w:rPr>
      </w:pPr>
      <w:r w:rsidRPr="00C32632">
        <w:rPr>
          <w:i/>
          <w:iCs/>
          <w:color w:val="4472C4" w:themeColor="accent1"/>
        </w:rPr>
        <w:t xml:space="preserve">JOIN CUSTOMER C ON </w:t>
      </w:r>
      <w:proofErr w:type="gramStart"/>
      <w:r w:rsidRPr="00C32632">
        <w:rPr>
          <w:i/>
          <w:iCs/>
          <w:color w:val="4472C4" w:themeColor="accent1"/>
        </w:rPr>
        <w:t>C.CUSTOMER</w:t>
      </w:r>
      <w:proofErr w:type="gramEnd"/>
      <w:r w:rsidRPr="00C32632">
        <w:rPr>
          <w:i/>
          <w:iCs/>
          <w:color w:val="4472C4" w:themeColor="accent1"/>
        </w:rPr>
        <w:t>_ID = S.CUSTOMER_LINK_ID</w:t>
      </w:r>
    </w:p>
    <w:p w14:paraId="2C25500F" w14:textId="77777777" w:rsidR="00C32632" w:rsidRPr="00C32632" w:rsidRDefault="00C32632" w:rsidP="00C32632">
      <w:pPr>
        <w:pStyle w:val="ListParagraph"/>
        <w:rPr>
          <w:i/>
          <w:iCs/>
          <w:color w:val="4472C4" w:themeColor="accent1"/>
        </w:rPr>
      </w:pPr>
      <w:r w:rsidRPr="00C32632">
        <w:rPr>
          <w:i/>
          <w:iCs/>
          <w:color w:val="4472C4" w:themeColor="accent1"/>
        </w:rPr>
        <w:t xml:space="preserve">JOIN INVOICEHEADER IH ON </w:t>
      </w:r>
      <w:proofErr w:type="gramStart"/>
      <w:r w:rsidRPr="00C32632">
        <w:rPr>
          <w:i/>
          <w:iCs/>
          <w:color w:val="4472C4" w:themeColor="accent1"/>
        </w:rPr>
        <w:t>IH.INVOICEHEADER</w:t>
      </w:r>
      <w:proofErr w:type="gramEnd"/>
      <w:r w:rsidRPr="00C32632">
        <w:rPr>
          <w:i/>
          <w:iCs/>
          <w:color w:val="4472C4" w:themeColor="accent1"/>
        </w:rPr>
        <w:t>_ID = RT.INVOICEHEADER_ID</w:t>
      </w:r>
    </w:p>
    <w:p w14:paraId="2E7D0E51" w14:textId="77777777" w:rsidR="00C32632" w:rsidRPr="00C32632" w:rsidRDefault="00C32632" w:rsidP="00C32632">
      <w:pPr>
        <w:pStyle w:val="ListParagraph"/>
        <w:rPr>
          <w:i/>
          <w:iCs/>
          <w:color w:val="4472C4" w:themeColor="accent1"/>
        </w:rPr>
      </w:pPr>
      <w:r w:rsidRPr="00C32632">
        <w:rPr>
          <w:i/>
          <w:iCs/>
          <w:color w:val="4472C4" w:themeColor="accent1"/>
        </w:rPr>
        <w:t xml:space="preserve">WHERE </w:t>
      </w:r>
      <w:proofErr w:type="gramStart"/>
      <w:r w:rsidRPr="00C32632">
        <w:rPr>
          <w:i/>
          <w:iCs/>
          <w:color w:val="4472C4" w:themeColor="accent1"/>
        </w:rPr>
        <w:t>RT.ROUTECONTROL</w:t>
      </w:r>
      <w:proofErr w:type="gramEnd"/>
      <w:r w:rsidRPr="00C32632">
        <w:rPr>
          <w:i/>
          <w:iCs/>
          <w:color w:val="4472C4" w:themeColor="accent1"/>
        </w:rPr>
        <w:t xml:space="preserve">_ID = (select </w:t>
      </w:r>
      <w:proofErr w:type="spellStart"/>
      <w:r w:rsidRPr="00C32632">
        <w:rPr>
          <w:i/>
          <w:iCs/>
          <w:color w:val="4472C4" w:themeColor="accent1"/>
        </w:rPr>
        <w:t>rc.routecontrol_id</w:t>
      </w:r>
      <w:proofErr w:type="spellEnd"/>
    </w:p>
    <w:p w14:paraId="0E9AFC1E" w14:textId="77777777" w:rsidR="00C32632" w:rsidRPr="00C32632" w:rsidRDefault="00C32632" w:rsidP="00C32632">
      <w:pPr>
        <w:pStyle w:val="ListParagraph"/>
        <w:rPr>
          <w:i/>
          <w:iCs/>
          <w:color w:val="4472C4" w:themeColor="accent1"/>
        </w:rPr>
      </w:pPr>
      <w:r w:rsidRPr="00C32632">
        <w:rPr>
          <w:i/>
          <w:iCs/>
          <w:color w:val="4472C4" w:themeColor="accent1"/>
        </w:rPr>
        <w:t xml:space="preserve">     from </w:t>
      </w:r>
      <w:proofErr w:type="spellStart"/>
      <w:r w:rsidRPr="00C32632">
        <w:rPr>
          <w:i/>
          <w:iCs/>
          <w:color w:val="4472C4" w:themeColor="accent1"/>
        </w:rPr>
        <w:t>routecontrol</w:t>
      </w:r>
      <w:proofErr w:type="spellEnd"/>
      <w:r w:rsidRPr="00C32632">
        <w:rPr>
          <w:i/>
          <w:iCs/>
          <w:color w:val="4472C4" w:themeColor="accent1"/>
        </w:rPr>
        <w:t xml:space="preserve"> </w:t>
      </w:r>
      <w:proofErr w:type="spellStart"/>
      <w:r w:rsidRPr="00C32632">
        <w:rPr>
          <w:i/>
          <w:iCs/>
          <w:color w:val="4472C4" w:themeColor="accent1"/>
        </w:rPr>
        <w:t>rc</w:t>
      </w:r>
      <w:proofErr w:type="spellEnd"/>
    </w:p>
    <w:p w14:paraId="6AC6B156" w14:textId="77777777" w:rsidR="00C32632" w:rsidRPr="00C32632" w:rsidRDefault="00C32632" w:rsidP="00C32632">
      <w:pPr>
        <w:pStyle w:val="ListParagraph"/>
        <w:rPr>
          <w:i/>
          <w:iCs/>
          <w:color w:val="4472C4" w:themeColor="accent1"/>
        </w:rPr>
      </w:pPr>
      <w:r w:rsidRPr="00C32632">
        <w:rPr>
          <w:i/>
          <w:iCs/>
          <w:color w:val="4472C4" w:themeColor="accent1"/>
        </w:rPr>
        <w:t xml:space="preserve">     join route r</w:t>
      </w:r>
    </w:p>
    <w:p w14:paraId="638E110C" w14:textId="77777777" w:rsidR="00C32632" w:rsidRPr="00C32632" w:rsidRDefault="00C32632" w:rsidP="00C32632">
      <w:pPr>
        <w:pStyle w:val="ListParagraph"/>
        <w:rPr>
          <w:i/>
          <w:iCs/>
          <w:color w:val="4472C4" w:themeColor="accent1"/>
        </w:rPr>
      </w:pPr>
      <w:r w:rsidRPr="00C32632">
        <w:rPr>
          <w:i/>
          <w:iCs/>
          <w:color w:val="4472C4" w:themeColor="accent1"/>
        </w:rPr>
        <w:t xml:space="preserve">       on </w:t>
      </w:r>
      <w:proofErr w:type="spellStart"/>
      <w:proofErr w:type="gramStart"/>
      <w:r w:rsidRPr="00C32632">
        <w:rPr>
          <w:i/>
          <w:iCs/>
          <w:color w:val="4472C4" w:themeColor="accent1"/>
        </w:rPr>
        <w:t>r.route</w:t>
      </w:r>
      <w:proofErr w:type="gramEnd"/>
      <w:r w:rsidRPr="00C32632">
        <w:rPr>
          <w:i/>
          <w:iCs/>
          <w:color w:val="4472C4" w:themeColor="accent1"/>
        </w:rPr>
        <w:t>_id</w:t>
      </w:r>
      <w:proofErr w:type="spellEnd"/>
      <w:r w:rsidRPr="00C32632">
        <w:rPr>
          <w:i/>
          <w:iCs/>
          <w:color w:val="4472C4" w:themeColor="accent1"/>
        </w:rPr>
        <w:t xml:space="preserve"> = </w:t>
      </w:r>
      <w:proofErr w:type="spellStart"/>
      <w:r w:rsidRPr="00C32632">
        <w:rPr>
          <w:i/>
          <w:iCs/>
          <w:color w:val="4472C4" w:themeColor="accent1"/>
        </w:rPr>
        <w:t>rc.route_id</w:t>
      </w:r>
      <w:proofErr w:type="spellEnd"/>
    </w:p>
    <w:p w14:paraId="5C30ED46" w14:textId="77777777" w:rsidR="00C32632" w:rsidRPr="00C32632" w:rsidRDefault="00C32632" w:rsidP="00C32632">
      <w:pPr>
        <w:pStyle w:val="ListParagraph"/>
        <w:rPr>
          <w:i/>
          <w:iCs/>
          <w:color w:val="4472C4" w:themeColor="accent1"/>
        </w:rPr>
      </w:pPr>
      <w:r w:rsidRPr="00C32632">
        <w:rPr>
          <w:i/>
          <w:iCs/>
          <w:color w:val="4472C4" w:themeColor="accent1"/>
        </w:rPr>
        <w:t xml:space="preserve">     join plant p</w:t>
      </w:r>
    </w:p>
    <w:p w14:paraId="5C0B7031" w14:textId="77777777" w:rsidR="00C32632" w:rsidRPr="00C32632" w:rsidRDefault="00C32632" w:rsidP="00C32632">
      <w:pPr>
        <w:pStyle w:val="ListParagraph"/>
        <w:rPr>
          <w:i/>
          <w:iCs/>
          <w:color w:val="4472C4" w:themeColor="accent1"/>
        </w:rPr>
      </w:pPr>
      <w:r w:rsidRPr="00C32632">
        <w:rPr>
          <w:i/>
          <w:iCs/>
          <w:color w:val="4472C4" w:themeColor="accent1"/>
        </w:rPr>
        <w:t xml:space="preserve">       on </w:t>
      </w:r>
      <w:proofErr w:type="spellStart"/>
      <w:proofErr w:type="gramStart"/>
      <w:r w:rsidRPr="00C32632">
        <w:rPr>
          <w:i/>
          <w:iCs/>
          <w:color w:val="4472C4" w:themeColor="accent1"/>
        </w:rPr>
        <w:t>p.plant</w:t>
      </w:r>
      <w:proofErr w:type="gramEnd"/>
      <w:r w:rsidRPr="00C32632">
        <w:rPr>
          <w:i/>
          <w:iCs/>
          <w:color w:val="4472C4" w:themeColor="accent1"/>
        </w:rPr>
        <w:t>_id</w:t>
      </w:r>
      <w:proofErr w:type="spellEnd"/>
      <w:r w:rsidRPr="00C32632">
        <w:rPr>
          <w:i/>
          <w:iCs/>
          <w:color w:val="4472C4" w:themeColor="accent1"/>
        </w:rPr>
        <w:t xml:space="preserve"> = </w:t>
      </w:r>
      <w:proofErr w:type="spellStart"/>
      <w:r w:rsidRPr="00C32632">
        <w:rPr>
          <w:i/>
          <w:iCs/>
          <w:color w:val="4472C4" w:themeColor="accent1"/>
        </w:rPr>
        <w:t>r.plant_id</w:t>
      </w:r>
      <w:proofErr w:type="spellEnd"/>
    </w:p>
    <w:p w14:paraId="3DDBF8DE" w14:textId="186474B7" w:rsidR="00C32632" w:rsidRPr="00C32632" w:rsidRDefault="00C32632" w:rsidP="00C32632">
      <w:pPr>
        <w:pStyle w:val="ListParagraph"/>
        <w:rPr>
          <w:i/>
          <w:iCs/>
          <w:color w:val="4472C4" w:themeColor="accent1"/>
        </w:rPr>
      </w:pPr>
      <w:r w:rsidRPr="00C32632">
        <w:rPr>
          <w:i/>
          <w:iCs/>
          <w:color w:val="4472C4" w:themeColor="accent1"/>
        </w:rPr>
        <w:t xml:space="preserve">    where </w:t>
      </w:r>
      <w:proofErr w:type="spellStart"/>
      <w:proofErr w:type="gramStart"/>
      <w:r w:rsidRPr="00C32632">
        <w:rPr>
          <w:i/>
          <w:iCs/>
          <w:color w:val="4472C4" w:themeColor="accent1"/>
        </w:rPr>
        <w:t>rc.drivingdate</w:t>
      </w:r>
      <w:proofErr w:type="spellEnd"/>
      <w:proofErr w:type="gramEnd"/>
      <w:r w:rsidRPr="00C32632">
        <w:rPr>
          <w:i/>
          <w:iCs/>
          <w:color w:val="4472C4" w:themeColor="accent1"/>
        </w:rPr>
        <w:t xml:space="preserve"> = </w:t>
      </w:r>
      <w:proofErr w:type="spellStart"/>
      <w:r w:rsidRPr="00C32632">
        <w:rPr>
          <w:i/>
          <w:iCs/>
          <w:color w:val="4472C4" w:themeColor="accent1"/>
        </w:rPr>
        <w:t>to_date</w:t>
      </w:r>
      <w:proofErr w:type="spellEnd"/>
      <w:r w:rsidRPr="00C32632">
        <w:rPr>
          <w:i/>
          <w:iCs/>
          <w:color w:val="4472C4" w:themeColor="accent1"/>
        </w:rPr>
        <w:t>('</w:t>
      </w:r>
      <w:r w:rsidR="00B531D2">
        <w:rPr>
          <w:i/>
          <w:iCs/>
          <w:color w:val="4472C4" w:themeColor="accent1"/>
        </w:rPr>
        <w:t>13</w:t>
      </w:r>
      <w:r w:rsidRPr="00C32632">
        <w:rPr>
          <w:i/>
          <w:iCs/>
          <w:color w:val="4472C4" w:themeColor="accent1"/>
        </w:rPr>
        <w:t>/02/2025', 'dd/mm/</w:t>
      </w:r>
      <w:proofErr w:type="spellStart"/>
      <w:r w:rsidRPr="00C32632">
        <w:rPr>
          <w:i/>
          <w:iCs/>
          <w:color w:val="4472C4" w:themeColor="accent1"/>
        </w:rPr>
        <w:t>yyyy</w:t>
      </w:r>
      <w:proofErr w:type="spellEnd"/>
      <w:r w:rsidRPr="00C32632">
        <w:rPr>
          <w:i/>
          <w:iCs/>
          <w:color w:val="4472C4" w:themeColor="accent1"/>
        </w:rPr>
        <w:t>')</w:t>
      </w:r>
    </w:p>
    <w:p w14:paraId="3AE73A29" w14:textId="168FB2DD" w:rsidR="00C32632" w:rsidRPr="00C32632" w:rsidRDefault="00C32632" w:rsidP="00C32632">
      <w:pPr>
        <w:pStyle w:val="ListParagraph"/>
        <w:rPr>
          <w:i/>
          <w:iCs/>
          <w:color w:val="4472C4" w:themeColor="accent1"/>
        </w:rPr>
      </w:pPr>
      <w:r w:rsidRPr="00C32632">
        <w:rPr>
          <w:i/>
          <w:iCs/>
          <w:color w:val="4472C4" w:themeColor="accent1"/>
        </w:rPr>
        <w:lastRenderedPageBreak/>
        <w:t xml:space="preserve">      and </w:t>
      </w:r>
      <w:proofErr w:type="spellStart"/>
      <w:proofErr w:type="gramStart"/>
      <w:r w:rsidRPr="00C32632">
        <w:rPr>
          <w:i/>
          <w:iCs/>
          <w:color w:val="4472C4" w:themeColor="accent1"/>
        </w:rPr>
        <w:t>r.routenumber</w:t>
      </w:r>
      <w:proofErr w:type="spellEnd"/>
      <w:proofErr w:type="gramEnd"/>
      <w:r w:rsidRPr="00C32632">
        <w:rPr>
          <w:i/>
          <w:iCs/>
          <w:color w:val="4472C4" w:themeColor="accent1"/>
        </w:rPr>
        <w:t xml:space="preserve"> = </w:t>
      </w:r>
      <w:r w:rsidR="00B531D2">
        <w:rPr>
          <w:i/>
          <w:iCs/>
          <w:color w:val="4472C4" w:themeColor="accent1"/>
        </w:rPr>
        <w:t>14</w:t>
      </w:r>
    </w:p>
    <w:p w14:paraId="53AF04BF" w14:textId="77777777" w:rsidR="00C32632" w:rsidRPr="00C32632" w:rsidRDefault="00C32632" w:rsidP="00C32632">
      <w:pPr>
        <w:pStyle w:val="ListParagraph"/>
        <w:rPr>
          <w:i/>
          <w:iCs/>
          <w:color w:val="4472C4" w:themeColor="accent1"/>
        </w:rPr>
      </w:pPr>
      <w:r w:rsidRPr="00C32632">
        <w:rPr>
          <w:i/>
          <w:iCs/>
          <w:color w:val="4472C4" w:themeColor="accent1"/>
        </w:rPr>
        <w:t xml:space="preserve">      and </w:t>
      </w:r>
      <w:proofErr w:type="spellStart"/>
      <w:proofErr w:type="gramStart"/>
      <w:r w:rsidRPr="00C32632">
        <w:rPr>
          <w:i/>
          <w:iCs/>
          <w:color w:val="4472C4" w:themeColor="accent1"/>
        </w:rPr>
        <w:t>p.code</w:t>
      </w:r>
      <w:proofErr w:type="spellEnd"/>
      <w:proofErr w:type="gramEnd"/>
      <w:r w:rsidRPr="00C32632">
        <w:rPr>
          <w:i/>
          <w:iCs/>
          <w:color w:val="4472C4" w:themeColor="accent1"/>
        </w:rPr>
        <w:t xml:space="preserve"> = '055')</w:t>
      </w:r>
    </w:p>
    <w:p w14:paraId="7C55E2A8" w14:textId="77777777" w:rsidR="00C32632" w:rsidRPr="00C32632" w:rsidRDefault="00C32632" w:rsidP="00C32632">
      <w:pPr>
        <w:pStyle w:val="ListParagraph"/>
        <w:rPr>
          <w:i/>
          <w:iCs/>
          <w:color w:val="4472C4" w:themeColor="accent1"/>
        </w:rPr>
      </w:pPr>
      <w:r w:rsidRPr="00C32632">
        <w:rPr>
          <w:i/>
          <w:iCs/>
          <w:color w:val="4472C4" w:themeColor="accent1"/>
        </w:rPr>
        <w:t xml:space="preserve">AND </w:t>
      </w:r>
      <w:proofErr w:type="gramStart"/>
      <w:r w:rsidRPr="00C32632">
        <w:rPr>
          <w:i/>
          <w:iCs/>
          <w:color w:val="4472C4" w:themeColor="accent1"/>
        </w:rPr>
        <w:t>RT.ROUTETRANSACTIONTYPE</w:t>
      </w:r>
      <w:proofErr w:type="gramEnd"/>
      <w:r w:rsidRPr="00C32632">
        <w:rPr>
          <w:i/>
          <w:iCs/>
          <w:color w:val="4472C4" w:themeColor="accent1"/>
        </w:rPr>
        <w:t>_ID IN (701, 702, 703, 704, 705, 706)</w:t>
      </w:r>
    </w:p>
    <w:p w14:paraId="2A074095" w14:textId="05E54DFB" w:rsidR="000B4222" w:rsidRDefault="00C32632" w:rsidP="00C32632">
      <w:pPr>
        <w:pStyle w:val="ListParagraph"/>
        <w:rPr>
          <w:i/>
          <w:iCs/>
          <w:color w:val="4472C4" w:themeColor="accent1"/>
        </w:rPr>
      </w:pPr>
      <w:r w:rsidRPr="00C32632">
        <w:rPr>
          <w:i/>
          <w:iCs/>
          <w:color w:val="4472C4" w:themeColor="accent1"/>
        </w:rPr>
        <w:t xml:space="preserve">GROUP BY </w:t>
      </w:r>
      <w:proofErr w:type="gramStart"/>
      <w:r w:rsidRPr="00C32632">
        <w:rPr>
          <w:i/>
          <w:iCs/>
          <w:color w:val="4472C4" w:themeColor="accent1"/>
        </w:rPr>
        <w:t>C.CUSTOMERNUMBER</w:t>
      </w:r>
      <w:proofErr w:type="gramEnd"/>
      <w:r w:rsidRPr="00C32632">
        <w:rPr>
          <w:i/>
          <w:iCs/>
          <w:color w:val="4472C4" w:themeColor="accent1"/>
        </w:rPr>
        <w:t>, IH.PREBILLAMOUNT;</w:t>
      </w:r>
    </w:p>
    <w:p w14:paraId="52F8E103" w14:textId="41F04A33" w:rsidR="00C32632" w:rsidRDefault="006C753E" w:rsidP="00C32632">
      <w:pPr>
        <w:pStyle w:val="ListParagraph"/>
      </w:pPr>
      <w:r>
        <w:rPr>
          <w:noProof/>
        </w:rPr>
        <w:drawing>
          <wp:inline distT="0" distB="0" distL="0" distR="0" wp14:anchorId="3A5B51AE" wp14:editId="3EBCC53A">
            <wp:extent cx="6590476" cy="1447619"/>
            <wp:effectExtent l="0" t="0" r="1270" b="635"/>
            <wp:docPr id="17005509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50902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90476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E823" w14:textId="0405A58D" w:rsidR="00C32632" w:rsidRDefault="006C753E" w:rsidP="00C32632">
      <w:pPr>
        <w:pStyle w:val="ListParagraph"/>
      </w:pPr>
      <w:r>
        <w:rPr>
          <w:noProof/>
        </w:rPr>
        <w:drawing>
          <wp:inline distT="0" distB="0" distL="0" distR="0" wp14:anchorId="67ACC03A" wp14:editId="347C874C">
            <wp:extent cx="6858000" cy="2002155"/>
            <wp:effectExtent l="0" t="0" r="0" b="0"/>
            <wp:docPr id="15507422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42237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42993" w14:textId="4E2546A6" w:rsidR="00C53E4F" w:rsidRDefault="00C53E4F" w:rsidP="00C53E4F">
      <w:pPr>
        <w:pStyle w:val="ListParagraph"/>
        <w:numPr>
          <w:ilvl w:val="0"/>
          <w:numId w:val="10"/>
        </w:numPr>
      </w:pPr>
      <w:r>
        <w:t>Invoice Adjustments tab: Add a</w:t>
      </w:r>
      <w:r w:rsidR="00E11EC4">
        <w:t xml:space="preserve"> minus</w:t>
      </w:r>
      <w:r>
        <w:t xml:space="preserve"> invoice adjustment to Customer 2 (</w:t>
      </w:r>
      <w:r w:rsidR="003B496C" w:rsidRPr="003B496C">
        <w:t>1642198</w:t>
      </w:r>
      <w:r>
        <w:t>)</w:t>
      </w:r>
    </w:p>
    <w:p w14:paraId="1DDC729C" w14:textId="3E2E7D30" w:rsidR="00C53E4F" w:rsidRDefault="003B496C" w:rsidP="00C53E4F">
      <w:pPr>
        <w:pStyle w:val="ListParagraph"/>
      </w:pPr>
      <w:r>
        <w:rPr>
          <w:noProof/>
        </w:rPr>
        <w:drawing>
          <wp:inline distT="0" distB="0" distL="0" distR="0" wp14:anchorId="188571CE" wp14:editId="5A5B34F8">
            <wp:extent cx="6858000" cy="3155315"/>
            <wp:effectExtent l="0" t="0" r="0" b="6985"/>
            <wp:docPr id="14827092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0926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F0F9" w14:textId="780C61A1" w:rsidR="00C53E4F" w:rsidRDefault="00C53E4F" w:rsidP="00C53E4F">
      <w:pPr>
        <w:pStyle w:val="ListParagraph"/>
        <w:numPr>
          <w:ilvl w:val="0"/>
          <w:numId w:val="10"/>
        </w:numPr>
      </w:pPr>
      <w:r>
        <w:t xml:space="preserve">See that the </w:t>
      </w:r>
      <w:r w:rsidR="0066363A">
        <w:t>“</w:t>
      </w:r>
      <w:r w:rsidRPr="001F37CB">
        <w:t>Pending Adjustments” and “Pending Total Amount”</w:t>
      </w:r>
      <w:r w:rsidR="0066363A">
        <w:t xml:space="preserve"> columns</w:t>
      </w:r>
      <w:r>
        <w:t xml:space="preserve"> change</w:t>
      </w:r>
      <w:r w:rsidR="0066363A">
        <w:t xml:space="preserve"> values</w:t>
      </w:r>
    </w:p>
    <w:p w14:paraId="5D4915B0" w14:textId="39E82816" w:rsidR="00C33E44" w:rsidRDefault="002E7C48" w:rsidP="00C33E44">
      <w:pPr>
        <w:pStyle w:val="ListParagraph"/>
      </w:pPr>
      <w:r>
        <w:rPr>
          <w:noProof/>
        </w:rPr>
        <w:lastRenderedPageBreak/>
        <w:drawing>
          <wp:inline distT="0" distB="0" distL="0" distR="0" wp14:anchorId="1A56B554" wp14:editId="09C55BDE">
            <wp:extent cx="6858000" cy="2200910"/>
            <wp:effectExtent l="0" t="0" r="0" b="8890"/>
            <wp:docPr id="15219099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09908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5036" w14:textId="08A94C11" w:rsidR="006A744A" w:rsidRDefault="0066363A" w:rsidP="006A744A">
      <w:pPr>
        <w:pStyle w:val="ListParagraph"/>
        <w:numPr>
          <w:ilvl w:val="0"/>
          <w:numId w:val="10"/>
        </w:numPr>
      </w:pPr>
      <w:r>
        <w:t>Review all the tabs</w:t>
      </w:r>
    </w:p>
    <w:p w14:paraId="2EA58347" w14:textId="1CE08CD0" w:rsidR="0066363A" w:rsidRDefault="009B7FB7" w:rsidP="0066363A">
      <w:pPr>
        <w:pStyle w:val="ListParagraph"/>
      </w:pPr>
      <w:r>
        <w:rPr>
          <w:noProof/>
        </w:rPr>
        <w:drawing>
          <wp:inline distT="0" distB="0" distL="0" distR="0" wp14:anchorId="6D86BE8F" wp14:editId="7C2510CB">
            <wp:extent cx="6858000" cy="3043555"/>
            <wp:effectExtent l="0" t="0" r="0" b="4445"/>
            <wp:docPr id="5480399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39948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6142" w14:textId="07AEDFC8" w:rsidR="0066363A" w:rsidRDefault="0066363A" w:rsidP="0066363A">
      <w:pPr>
        <w:pStyle w:val="ListParagraph"/>
        <w:numPr>
          <w:ilvl w:val="0"/>
          <w:numId w:val="10"/>
        </w:numPr>
      </w:pPr>
      <w:r>
        <w:t>Settle the route</w:t>
      </w:r>
    </w:p>
    <w:p w14:paraId="5485EBF4" w14:textId="1AB1087C" w:rsidR="0066363A" w:rsidRDefault="00247318" w:rsidP="0066363A">
      <w:pPr>
        <w:pStyle w:val="ListParagraph"/>
      </w:pPr>
      <w:r>
        <w:rPr>
          <w:noProof/>
        </w:rPr>
        <w:drawing>
          <wp:inline distT="0" distB="0" distL="0" distR="0" wp14:anchorId="149F3B3E" wp14:editId="392C45E9">
            <wp:extent cx="6858000" cy="3375660"/>
            <wp:effectExtent l="0" t="0" r="0" b="0"/>
            <wp:docPr id="55147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743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ED46A" w14:textId="205B4244" w:rsidR="0066363A" w:rsidRDefault="0066363A" w:rsidP="0066363A">
      <w:pPr>
        <w:pStyle w:val="ListParagraph"/>
        <w:numPr>
          <w:ilvl w:val="0"/>
          <w:numId w:val="10"/>
        </w:numPr>
      </w:pPr>
      <w:r>
        <w:lastRenderedPageBreak/>
        <w:t>Check that the values in “</w:t>
      </w:r>
      <w:r w:rsidRPr="001F37CB">
        <w:t>Pending Adjustments” and “Pending Total Amount”</w:t>
      </w:r>
      <w:r>
        <w:t xml:space="preserve"> columns are blank</w:t>
      </w:r>
    </w:p>
    <w:p w14:paraId="60FE9574" w14:textId="21FE592A" w:rsidR="0066363A" w:rsidRDefault="00247318" w:rsidP="0066363A">
      <w:pPr>
        <w:pStyle w:val="ListParagraph"/>
      </w:pPr>
      <w:r>
        <w:rPr>
          <w:noProof/>
        </w:rPr>
        <w:drawing>
          <wp:inline distT="0" distB="0" distL="0" distR="0" wp14:anchorId="35AF7275" wp14:editId="4C8FABD7">
            <wp:extent cx="6858000" cy="2967990"/>
            <wp:effectExtent l="0" t="0" r="0" b="3810"/>
            <wp:docPr id="3133532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53204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3FC6C" w14:textId="3F036226" w:rsidR="0066363A" w:rsidRPr="0066363A" w:rsidRDefault="0066363A" w:rsidP="0066363A">
      <w:pPr>
        <w:pStyle w:val="ListParagraph"/>
        <w:rPr>
          <w:b/>
          <w:bCs/>
          <w:color w:val="00B050"/>
        </w:rPr>
      </w:pPr>
      <w:r w:rsidRPr="0066363A">
        <w:rPr>
          <w:b/>
          <w:bCs/>
          <w:color w:val="00B050"/>
        </w:rPr>
        <w:t>Tested OK</w:t>
      </w:r>
    </w:p>
    <w:p w14:paraId="65E42ED8" w14:textId="77777777" w:rsidR="00291B71" w:rsidRDefault="00291B71" w:rsidP="00C33E44">
      <w:pPr>
        <w:pStyle w:val="ListParagraph"/>
      </w:pPr>
    </w:p>
    <w:p w14:paraId="5AF68B23" w14:textId="77777777" w:rsidR="00C53E4F" w:rsidRDefault="00C53E4F" w:rsidP="00C53E4F">
      <w:pPr>
        <w:pStyle w:val="ListParagraph"/>
      </w:pPr>
    </w:p>
    <w:p w14:paraId="7E98E163" w14:textId="7C53AC58" w:rsidR="000B4222" w:rsidRDefault="000B4222" w:rsidP="000B4222">
      <w:pPr>
        <w:pStyle w:val="Heading2"/>
      </w:pPr>
      <w:bookmarkStart w:id="4" w:name="_Toc190262728"/>
      <w:r>
        <w:t xml:space="preserve">Test Case </w:t>
      </w:r>
      <w:r w:rsidR="004C78F2">
        <w:t>2</w:t>
      </w:r>
      <w:r>
        <w:t xml:space="preserve"> – </w:t>
      </w:r>
      <w:r w:rsidR="004C78F2" w:rsidRPr="004C78F2">
        <w:t xml:space="preserve">INVOICELINEADJAPPROVERULE = </w:t>
      </w:r>
      <w:r w:rsidR="004C78F2">
        <w:t>0 check that the columns are not present</w:t>
      </w:r>
      <w:bookmarkEnd w:id="4"/>
    </w:p>
    <w:p w14:paraId="4A0B9BBF" w14:textId="41AC226C" w:rsidR="000B4222" w:rsidRDefault="000B4222" w:rsidP="000B4222">
      <w:pPr>
        <w:rPr>
          <w:bCs/>
        </w:rPr>
      </w:pPr>
      <w:r w:rsidRPr="00311354">
        <w:rPr>
          <w:bCs/>
        </w:rPr>
        <w:t xml:space="preserve">Hash: </w:t>
      </w:r>
      <w:r w:rsidR="007F0C8E" w:rsidRPr="007F0C8E">
        <w:rPr>
          <w:bCs/>
        </w:rPr>
        <w:t>e83bb6dbcd30</w:t>
      </w:r>
    </w:p>
    <w:p w14:paraId="36EFB89F" w14:textId="42BB306A" w:rsidR="002E4D98" w:rsidRDefault="002E4D98" w:rsidP="002E4D98">
      <w:pPr>
        <w:pStyle w:val="ListParagraph"/>
        <w:numPr>
          <w:ilvl w:val="0"/>
          <w:numId w:val="11"/>
        </w:numPr>
      </w:pPr>
      <w:r>
        <w:t xml:space="preserve">System Settings DLG: Have </w:t>
      </w:r>
      <w:r w:rsidRPr="00BB054B">
        <w:t xml:space="preserve">INVOICELINEADJAPPROVERULE = </w:t>
      </w:r>
      <w:r>
        <w:t>0</w:t>
      </w:r>
    </w:p>
    <w:p w14:paraId="1F8AA7A1" w14:textId="67500004" w:rsidR="002E4D98" w:rsidRDefault="009B7FB7" w:rsidP="002E4D98">
      <w:pPr>
        <w:pStyle w:val="ListParagraph"/>
      </w:pPr>
      <w:r>
        <w:rPr>
          <w:noProof/>
        </w:rPr>
        <w:drawing>
          <wp:inline distT="0" distB="0" distL="0" distR="0" wp14:anchorId="031D7C5D" wp14:editId="1E1CD48B">
            <wp:extent cx="5847619" cy="4000000"/>
            <wp:effectExtent l="0" t="0" r="1270" b="635"/>
            <wp:docPr id="18728296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29650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7619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90344" w14:textId="7997839B" w:rsidR="002E4D98" w:rsidRDefault="002E4D98" w:rsidP="002E4D98">
      <w:pPr>
        <w:pStyle w:val="ListParagraph"/>
        <w:numPr>
          <w:ilvl w:val="0"/>
          <w:numId w:val="11"/>
        </w:numPr>
      </w:pPr>
      <w:proofErr w:type="spellStart"/>
      <w:r>
        <w:t>WebX</w:t>
      </w:r>
      <w:proofErr w:type="spellEnd"/>
      <w:r>
        <w:t>: Find your route and complete Start my day</w:t>
      </w:r>
    </w:p>
    <w:p w14:paraId="1C3F2F8E" w14:textId="3160A22F" w:rsidR="002E4D98" w:rsidRDefault="009B7FB7" w:rsidP="002E4D98">
      <w:pPr>
        <w:pStyle w:val="ListParagraph"/>
      </w:pPr>
      <w:r>
        <w:rPr>
          <w:noProof/>
        </w:rPr>
        <w:lastRenderedPageBreak/>
        <w:drawing>
          <wp:inline distT="0" distB="0" distL="0" distR="0" wp14:anchorId="633AB1CD" wp14:editId="1463B5EC">
            <wp:extent cx="6858000" cy="1938020"/>
            <wp:effectExtent l="0" t="0" r="0" b="5080"/>
            <wp:docPr id="2357198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19844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F65B" w14:textId="4CFC5AD8" w:rsidR="00BC114A" w:rsidRDefault="002E4D98" w:rsidP="00BC114A">
      <w:pPr>
        <w:pStyle w:val="ListParagraph"/>
        <w:numPr>
          <w:ilvl w:val="0"/>
          <w:numId w:val="11"/>
        </w:numPr>
      </w:pPr>
      <w:r>
        <w:t>Overview tab: Check that the 2 columns are not present</w:t>
      </w:r>
    </w:p>
    <w:p w14:paraId="620B97D6" w14:textId="179A3300" w:rsidR="00EB38C4" w:rsidRDefault="00BC114A" w:rsidP="00EB38C4">
      <w:pPr>
        <w:pStyle w:val="ListParagraph"/>
        <w:rPr>
          <w:color w:val="00B050"/>
        </w:rPr>
      </w:pPr>
      <w:r w:rsidRPr="00BC114A">
        <w:rPr>
          <w:color w:val="00B050"/>
        </w:rPr>
        <w:t>“Pending Adjustments” and “Pending Total Amount” columns are not present anymore</w:t>
      </w:r>
    </w:p>
    <w:p w14:paraId="48C46A3C" w14:textId="7912A98F" w:rsidR="009B7FB7" w:rsidRDefault="009B7FB7" w:rsidP="00EB38C4">
      <w:pPr>
        <w:pStyle w:val="ListParagraph"/>
      </w:pPr>
      <w:r>
        <w:rPr>
          <w:noProof/>
        </w:rPr>
        <w:drawing>
          <wp:inline distT="0" distB="0" distL="0" distR="0" wp14:anchorId="5BFFD699" wp14:editId="2FDB9A97">
            <wp:extent cx="6858000" cy="2865755"/>
            <wp:effectExtent l="0" t="0" r="0" b="0"/>
            <wp:docPr id="1268394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39488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71D8" w14:textId="2E6F20C4" w:rsidR="00EB38C4" w:rsidRPr="00BC114A" w:rsidRDefault="00BC114A" w:rsidP="00EB38C4">
      <w:pPr>
        <w:pStyle w:val="ListParagraph"/>
        <w:rPr>
          <w:color w:val="00B050"/>
        </w:rPr>
      </w:pPr>
      <w:r w:rsidRPr="00BC114A">
        <w:rPr>
          <w:color w:val="00B050"/>
        </w:rPr>
        <w:t>Also, they are not present in the Grid Settings either</w:t>
      </w:r>
    </w:p>
    <w:p w14:paraId="30970EB9" w14:textId="4CC4F26A" w:rsidR="00BC114A" w:rsidRDefault="009B7FB7" w:rsidP="00EB38C4">
      <w:pPr>
        <w:pStyle w:val="ListParagraph"/>
      </w:pPr>
      <w:r>
        <w:rPr>
          <w:noProof/>
        </w:rPr>
        <w:drawing>
          <wp:inline distT="0" distB="0" distL="0" distR="0" wp14:anchorId="3A94B628" wp14:editId="5C39C86C">
            <wp:extent cx="6858000" cy="2907665"/>
            <wp:effectExtent l="0" t="0" r="0" b="6985"/>
            <wp:docPr id="5984872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87255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1624" w14:textId="10D0BEC2" w:rsidR="00BC114A" w:rsidRPr="00BC114A" w:rsidRDefault="00BC114A" w:rsidP="00EB38C4">
      <w:pPr>
        <w:pStyle w:val="ListParagraph"/>
        <w:rPr>
          <w:b/>
          <w:bCs/>
          <w:color w:val="00B050"/>
        </w:rPr>
      </w:pPr>
      <w:r w:rsidRPr="00BC114A">
        <w:rPr>
          <w:b/>
          <w:bCs/>
          <w:color w:val="00B050"/>
        </w:rPr>
        <w:t>Tested OK</w:t>
      </w:r>
    </w:p>
    <w:p w14:paraId="7480AE2A" w14:textId="77777777" w:rsidR="000B4222" w:rsidRDefault="000B4222" w:rsidP="000B4222"/>
    <w:sectPr w:rsidR="000B4222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64505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A300C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8"/>
  </w:num>
  <w:num w:numId="2" w16cid:durableId="404381331">
    <w:abstractNumId w:val="7"/>
  </w:num>
  <w:num w:numId="3" w16cid:durableId="1565140028">
    <w:abstractNumId w:val="6"/>
  </w:num>
  <w:num w:numId="4" w16cid:durableId="2029332358">
    <w:abstractNumId w:val="5"/>
  </w:num>
  <w:num w:numId="5" w16cid:durableId="729035291">
    <w:abstractNumId w:val="10"/>
  </w:num>
  <w:num w:numId="6" w16cid:durableId="372970827">
    <w:abstractNumId w:val="3"/>
  </w:num>
  <w:num w:numId="7" w16cid:durableId="1864175007">
    <w:abstractNumId w:val="2"/>
  </w:num>
  <w:num w:numId="8" w16cid:durableId="1296444949">
    <w:abstractNumId w:val="4"/>
  </w:num>
  <w:num w:numId="9" w16cid:durableId="1603806149">
    <w:abstractNumId w:val="9"/>
  </w:num>
  <w:num w:numId="10" w16cid:durableId="20520684">
    <w:abstractNumId w:val="0"/>
  </w:num>
  <w:num w:numId="11" w16cid:durableId="2007245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56E0B"/>
    <w:rsid w:val="000B4222"/>
    <w:rsid w:val="000D32D3"/>
    <w:rsid w:val="000D7F40"/>
    <w:rsid w:val="000F6D33"/>
    <w:rsid w:val="00146BED"/>
    <w:rsid w:val="001727A6"/>
    <w:rsid w:val="001765D9"/>
    <w:rsid w:val="00193B0F"/>
    <w:rsid w:val="001F37CB"/>
    <w:rsid w:val="002213CD"/>
    <w:rsid w:val="00246FFB"/>
    <w:rsid w:val="00247318"/>
    <w:rsid w:val="00262BEE"/>
    <w:rsid w:val="002824D7"/>
    <w:rsid w:val="00291B71"/>
    <w:rsid w:val="002A3BD0"/>
    <w:rsid w:val="002A521D"/>
    <w:rsid w:val="002E4D98"/>
    <w:rsid w:val="002E59C4"/>
    <w:rsid w:val="002E7C48"/>
    <w:rsid w:val="00311354"/>
    <w:rsid w:val="0035010A"/>
    <w:rsid w:val="003643D9"/>
    <w:rsid w:val="00372DE5"/>
    <w:rsid w:val="003B496C"/>
    <w:rsid w:val="003C12EF"/>
    <w:rsid w:val="003F570C"/>
    <w:rsid w:val="00461B92"/>
    <w:rsid w:val="004A6E88"/>
    <w:rsid w:val="004C3942"/>
    <w:rsid w:val="004C5C3D"/>
    <w:rsid w:val="004C78F2"/>
    <w:rsid w:val="0052482A"/>
    <w:rsid w:val="00552CA9"/>
    <w:rsid w:val="00576949"/>
    <w:rsid w:val="005E5A19"/>
    <w:rsid w:val="005F262D"/>
    <w:rsid w:val="00614241"/>
    <w:rsid w:val="00626DD2"/>
    <w:rsid w:val="0066363A"/>
    <w:rsid w:val="006A4667"/>
    <w:rsid w:val="006A4B3C"/>
    <w:rsid w:val="006A744A"/>
    <w:rsid w:val="006B3D2D"/>
    <w:rsid w:val="006C753E"/>
    <w:rsid w:val="006E72EB"/>
    <w:rsid w:val="0071241E"/>
    <w:rsid w:val="00716A89"/>
    <w:rsid w:val="00726ED7"/>
    <w:rsid w:val="0074243C"/>
    <w:rsid w:val="007517D9"/>
    <w:rsid w:val="00773F90"/>
    <w:rsid w:val="007F0C8E"/>
    <w:rsid w:val="007F4509"/>
    <w:rsid w:val="00871B25"/>
    <w:rsid w:val="008867C0"/>
    <w:rsid w:val="008C5EE4"/>
    <w:rsid w:val="0091197E"/>
    <w:rsid w:val="00921FBA"/>
    <w:rsid w:val="00937B9B"/>
    <w:rsid w:val="00946223"/>
    <w:rsid w:val="009B5C7C"/>
    <w:rsid w:val="009B7FB7"/>
    <w:rsid w:val="009E6B9B"/>
    <w:rsid w:val="00B0148C"/>
    <w:rsid w:val="00B01542"/>
    <w:rsid w:val="00B531D2"/>
    <w:rsid w:val="00B76ADC"/>
    <w:rsid w:val="00B771B6"/>
    <w:rsid w:val="00B91530"/>
    <w:rsid w:val="00BB054B"/>
    <w:rsid w:val="00BB4F17"/>
    <w:rsid w:val="00BC114A"/>
    <w:rsid w:val="00BC1CCC"/>
    <w:rsid w:val="00C2244E"/>
    <w:rsid w:val="00C32632"/>
    <w:rsid w:val="00C33E44"/>
    <w:rsid w:val="00C36C78"/>
    <w:rsid w:val="00C53E4F"/>
    <w:rsid w:val="00C719AB"/>
    <w:rsid w:val="00C72C48"/>
    <w:rsid w:val="00C7443B"/>
    <w:rsid w:val="00C95EFA"/>
    <w:rsid w:val="00CB5B32"/>
    <w:rsid w:val="00D1209C"/>
    <w:rsid w:val="00D20FBB"/>
    <w:rsid w:val="00D26060"/>
    <w:rsid w:val="00D464F3"/>
    <w:rsid w:val="00D56255"/>
    <w:rsid w:val="00D81039"/>
    <w:rsid w:val="00DA3906"/>
    <w:rsid w:val="00DB7EF2"/>
    <w:rsid w:val="00E11EC4"/>
    <w:rsid w:val="00E271B9"/>
    <w:rsid w:val="00E3217D"/>
    <w:rsid w:val="00E340A6"/>
    <w:rsid w:val="00EA2698"/>
    <w:rsid w:val="00EB38C4"/>
    <w:rsid w:val="00EC0235"/>
    <w:rsid w:val="00F01573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1770</TotalTime>
  <Pages>1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63</cp:revision>
  <dcterms:created xsi:type="dcterms:W3CDTF">2020-12-02T12:52:00Z</dcterms:created>
  <dcterms:modified xsi:type="dcterms:W3CDTF">2025-02-12T14:13:00Z</dcterms:modified>
</cp:coreProperties>
</file>