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118E2945" w:rsidR="003F570C" w:rsidRPr="00B771B6" w:rsidRDefault="00FE073D" w:rsidP="00B771B6">
      <w:pPr>
        <w:pBdr>
          <w:bottom w:val="double" w:sz="6" w:space="1" w:color="auto"/>
        </w:pBdr>
        <w:rPr>
          <w:sz w:val="28"/>
        </w:rPr>
      </w:pPr>
      <w:r w:rsidRPr="00FE073D">
        <w:rPr>
          <w:b/>
          <w:sz w:val="28"/>
        </w:rPr>
        <w:t>ABS-171065</w:t>
      </w:r>
      <w:r>
        <w:rPr>
          <w:b/>
          <w:sz w:val="28"/>
        </w:rPr>
        <w:t xml:space="preserve"> - </w:t>
      </w:r>
      <w:r w:rsidRPr="00FE073D">
        <w:rPr>
          <w:b/>
          <w:sz w:val="28"/>
        </w:rPr>
        <w:t>Improve logging for Vertex BCI processing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38D210C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D92240" w:rsidRPr="00D92240">
              <w:rPr>
                <w:b w:val="0"/>
                <w:bCs w:val="0"/>
                <w:sz w:val="20"/>
                <w:szCs w:val="20"/>
                <w:lang w:val="de-DE"/>
              </w:rPr>
              <w:t>9.0</w:t>
            </w:r>
            <w:r w:rsidR="00FA627F">
              <w:rPr>
                <w:b w:val="0"/>
                <w:bCs w:val="0"/>
                <w:sz w:val="20"/>
                <w:szCs w:val="20"/>
                <w:lang w:val="de-DE"/>
              </w:rPr>
              <w:t>7.00.UNF18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0DD1CACE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FA627F">
              <w:rPr>
                <w:b w:val="0"/>
                <w:bCs w:val="0"/>
                <w:sz w:val="20"/>
              </w:rPr>
              <w:t>DEV</w:t>
            </w:r>
          </w:p>
          <w:p w14:paraId="4869EA6D" w14:textId="118BCE33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FA627F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FF04BFE" w14:textId="0956CE01" w:rsidR="00275626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3087755" w:history="1">
            <w:r w:rsidR="00275626" w:rsidRPr="00FC46AA">
              <w:rPr>
                <w:rStyle w:val="Hyperlink"/>
                <w:noProof/>
              </w:rPr>
              <w:t>Reproducing before fix</w:t>
            </w:r>
            <w:r w:rsidR="00275626">
              <w:rPr>
                <w:noProof/>
                <w:webHidden/>
              </w:rPr>
              <w:tab/>
            </w:r>
            <w:r w:rsidR="00275626">
              <w:rPr>
                <w:noProof/>
                <w:webHidden/>
              </w:rPr>
              <w:fldChar w:fldCharType="begin"/>
            </w:r>
            <w:r w:rsidR="00275626">
              <w:rPr>
                <w:noProof/>
                <w:webHidden/>
              </w:rPr>
              <w:instrText xml:space="preserve"> PAGEREF _Toc183087755 \h </w:instrText>
            </w:r>
            <w:r w:rsidR="00275626">
              <w:rPr>
                <w:noProof/>
                <w:webHidden/>
              </w:rPr>
            </w:r>
            <w:r w:rsidR="00275626">
              <w:rPr>
                <w:noProof/>
                <w:webHidden/>
              </w:rPr>
              <w:fldChar w:fldCharType="separate"/>
            </w:r>
            <w:r w:rsidR="00275626">
              <w:rPr>
                <w:noProof/>
                <w:webHidden/>
              </w:rPr>
              <w:t>1</w:t>
            </w:r>
            <w:r w:rsidR="00275626">
              <w:rPr>
                <w:noProof/>
                <w:webHidden/>
              </w:rPr>
              <w:fldChar w:fldCharType="end"/>
            </w:r>
          </w:hyperlink>
        </w:p>
        <w:p w14:paraId="20A0401E" w14:textId="6A83622A" w:rsidR="00275626" w:rsidRDefault="0027562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87756" w:history="1">
            <w:r w:rsidRPr="00FC46AA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88781" w14:textId="5DD6EBE2" w:rsidR="00275626" w:rsidRDefault="0027562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87757" w:history="1">
            <w:r w:rsidRPr="00FC46AA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33A14" w14:textId="1A7DF4EE" w:rsidR="00275626" w:rsidRDefault="0027562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87758" w:history="1">
            <w:r w:rsidRPr="00FC46AA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7DF6A" w14:textId="3A927C6B" w:rsidR="00275626" w:rsidRDefault="0027562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87759" w:history="1">
            <w:r w:rsidRPr="00FC46AA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_Toc183087759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2D0A9" w14:textId="37137D7D" w:rsidR="00275626" w:rsidRDefault="0027562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87760" w:history="1">
            <w:r w:rsidRPr="00FC46AA">
              <w:rPr>
                <w:rStyle w:val="Hyperlink"/>
                <w:noProof/>
              </w:rPr>
              <w:t>Test Case 1 – Check the format of Vertex BCI Processing Log for Invoice and Batch Numbers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_Toc183087760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12B8D2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73375A25" w:rsidR="00D464F3" w:rsidRDefault="00773F90" w:rsidP="00FE073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308775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83087756"/>
      <w:bookmarkEnd w:id="0"/>
      <w:r w:rsidRPr="00311354">
        <w:rPr>
          <w:u w:val="single"/>
        </w:rPr>
        <w:t>Steps to reproduce</w:t>
      </w:r>
      <w:bookmarkEnd w:id="2"/>
    </w:p>
    <w:p w14:paraId="0152F271" w14:textId="41729375" w:rsidR="00B76ADC" w:rsidRDefault="00FE073D" w:rsidP="00FE073D">
      <w:pPr>
        <w:pStyle w:val="ListParagraph"/>
        <w:numPr>
          <w:ilvl w:val="0"/>
          <w:numId w:val="2"/>
        </w:numPr>
      </w:pPr>
      <w:r>
        <w:t>RSC DLG: Create a new routecontrol for a route</w:t>
      </w:r>
    </w:p>
    <w:p w14:paraId="1DC48B4C" w14:textId="40F7108C" w:rsidR="00FE073D" w:rsidRDefault="00F25B72" w:rsidP="00FE073D">
      <w:pPr>
        <w:pStyle w:val="ListParagraph"/>
      </w:pPr>
      <w:r>
        <w:rPr>
          <w:noProof/>
        </w:rPr>
        <w:drawing>
          <wp:inline distT="0" distB="0" distL="0" distR="0" wp14:anchorId="614290B1" wp14:editId="1ACB36D5">
            <wp:extent cx="6858000" cy="1213485"/>
            <wp:effectExtent l="0" t="0" r="0" b="5715"/>
            <wp:docPr id="16210113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1139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F716" w14:textId="138B1796" w:rsidR="00FF571D" w:rsidRDefault="00FF571D" w:rsidP="00FF571D">
      <w:pPr>
        <w:pStyle w:val="ListParagraph"/>
        <w:numPr>
          <w:ilvl w:val="0"/>
          <w:numId w:val="2"/>
        </w:numPr>
      </w:pPr>
      <w:r>
        <w:t>Generate invoices</w:t>
      </w:r>
    </w:p>
    <w:p w14:paraId="5FFA0DB9" w14:textId="6207527A" w:rsidR="00FF571D" w:rsidRDefault="00F25B72" w:rsidP="00FF571D">
      <w:pPr>
        <w:pStyle w:val="ListParagraph"/>
      </w:pPr>
      <w:r>
        <w:rPr>
          <w:noProof/>
        </w:rPr>
        <w:lastRenderedPageBreak/>
        <w:drawing>
          <wp:inline distT="0" distB="0" distL="0" distR="0" wp14:anchorId="4DF40BEE" wp14:editId="2F59B690">
            <wp:extent cx="6858000" cy="3834130"/>
            <wp:effectExtent l="0" t="0" r="0" b="0"/>
            <wp:docPr id="4944977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9777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BF4C" w14:textId="39688A67" w:rsidR="00FF571D" w:rsidRDefault="00FF571D" w:rsidP="00FF571D">
      <w:pPr>
        <w:pStyle w:val="ListParagraph"/>
        <w:numPr>
          <w:ilvl w:val="0"/>
          <w:numId w:val="2"/>
        </w:numPr>
      </w:pPr>
      <w:r>
        <w:t>Script taxes using SQL script</w:t>
      </w:r>
    </w:p>
    <w:p w14:paraId="5F3D883B" w14:textId="58F09908" w:rsidR="00FF571D" w:rsidRDefault="00863B8A" w:rsidP="00FF571D">
      <w:pPr>
        <w:pStyle w:val="ListParagraph"/>
      </w:pPr>
      <w:r>
        <w:rPr>
          <w:noProof/>
        </w:rPr>
        <w:drawing>
          <wp:inline distT="0" distB="0" distL="0" distR="0" wp14:anchorId="212BAE09" wp14:editId="43B4DF8A">
            <wp:extent cx="6858000" cy="1831975"/>
            <wp:effectExtent l="0" t="0" r="0" b="0"/>
            <wp:docPr id="145571357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13579" name="Picture 1" descr="A screen 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837E" w14:textId="0FEEDA5B" w:rsidR="00FF571D" w:rsidRDefault="00FF571D" w:rsidP="00FF571D">
      <w:pPr>
        <w:pStyle w:val="ListParagraph"/>
        <w:numPr>
          <w:ilvl w:val="0"/>
          <w:numId w:val="2"/>
        </w:numPr>
      </w:pPr>
      <w:r>
        <w:t>Process Scheduler DLG: Run Import Vertex BCI Tax Response</w:t>
      </w:r>
    </w:p>
    <w:p w14:paraId="5A39F53A" w14:textId="7E01D621" w:rsidR="00FF571D" w:rsidRDefault="00CC7AF1" w:rsidP="00FF571D">
      <w:pPr>
        <w:pStyle w:val="ListParagraph"/>
      </w:pPr>
      <w:r>
        <w:rPr>
          <w:noProof/>
        </w:rPr>
        <w:drawing>
          <wp:inline distT="0" distB="0" distL="0" distR="0" wp14:anchorId="2780B0F1" wp14:editId="74EDD0C6">
            <wp:extent cx="6858000" cy="2987040"/>
            <wp:effectExtent l="0" t="0" r="0" b="3810"/>
            <wp:docPr id="8881122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1220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5D5" w14:textId="333EAF96" w:rsidR="00FF571D" w:rsidRDefault="00FF571D" w:rsidP="00FF571D">
      <w:pPr>
        <w:pStyle w:val="ListParagraph"/>
        <w:numPr>
          <w:ilvl w:val="0"/>
          <w:numId w:val="2"/>
        </w:numPr>
      </w:pPr>
      <w:r>
        <w:lastRenderedPageBreak/>
        <w:t>View Process Log DLG: select Scheduled Process and Import Vertex BCI Tax Response</w:t>
      </w:r>
    </w:p>
    <w:p w14:paraId="47B511DD" w14:textId="2896E060" w:rsidR="00FF571D" w:rsidRDefault="00CC7AF1" w:rsidP="00FF571D">
      <w:pPr>
        <w:pStyle w:val="ListParagraph"/>
      </w:pPr>
      <w:r>
        <w:rPr>
          <w:noProof/>
        </w:rPr>
        <w:drawing>
          <wp:inline distT="0" distB="0" distL="0" distR="0" wp14:anchorId="3F2A9107" wp14:editId="6363799F">
            <wp:extent cx="6858000" cy="2955290"/>
            <wp:effectExtent l="0" t="0" r="0" b="0"/>
            <wp:docPr id="14203210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2107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65C0" w14:textId="32BC1569" w:rsidR="00FF571D" w:rsidRDefault="00CC7AF1" w:rsidP="00FF571D">
      <w:pPr>
        <w:pStyle w:val="ListParagraph"/>
        <w:numPr>
          <w:ilvl w:val="0"/>
          <w:numId w:val="2"/>
        </w:numPr>
      </w:pPr>
      <w:r>
        <w:t>View Vertex BCI Process Log, notice the Invoice number and Vertex Batch Control format</w:t>
      </w:r>
    </w:p>
    <w:p w14:paraId="20572871" w14:textId="195AC85E" w:rsidR="00552CA9" w:rsidRDefault="00CC7AF1" w:rsidP="00B01542">
      <w:pPr>
        <w:pStyle w:val="ListParagraph"/>
      </w:pPr>
      <w:r>
        <w:rPr>
          <w:noProof/>
        </w:rPr>
        <w:drawing>
          <wp:inline distT="0" distB="0" distL="0" distR="0" wp14:anchorId="4AC57D16" wp14:editId="0B9B178C">
            <wp:extent cx="6858000" cy="4891405"/>
            <wp:effectExtent l="0" t="0" r="0" b="4445"/>
            <wp:docPr id="189521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127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83087757"/>
      <w:r w:rsidRPr="00311354">
        <w:rPr>
          <w:u w:val="single"/>
        </w:rPr>
        <w:t>Current Behavior</w:t>
      </w:r>
      <w:bookmarkEnd w:id="3"/>
    </w:p>
    <w:p w14:paraId="70A395B5" w14:textId="345186D7" w:rsidR="00D464F3" w:rsidRPr="00D464F3" w:rsidRDefault="00CC7AF1" w:rsidP="00D464F3">
      <w:r w:rsidRPr="00CC7AF1">
        <w:t>The Vertex BCI processing log shows batch id and invoice numbers in a number format using commas</w:t>
      </w:r>
      <w:r>
        <w:t>, Ex: 123,456,789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83087758"/>
      <w:r w:rsidRPr="00311354">
        <w:rPr>
          <w:u w:val="single"/>
        </w:rPr>
        <w:lastRenderedPageBreak/>
        <w:t>Expected behavior</w:t>
      </w:r>
      <w:bookmarkEnd w:id="4"/>
    </w:p>
    <w:p w14:paraId="178E4129" w14:textId="5268F199" w:rsidR="00C36C78" w:rsidRPr="00D464F3" w:rsidRDefault="00CC7AF1" w:rsidP="00D464F3">
      <w:r>
        <w:t>The number should be shown as a whole Ex:123456789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83087759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626E6E47" w:rsidR="00311354" w:rsidRDefault="00311354" w:rsidP="00311354">
      <w:pPr>
        <w:pStyle w:val="Heading2"/>
      </w:pPr>
      <w:bookmarkStart w:id="7" w:name="_Toc183087760"/>
      <w:bookmarkEnd w:id="5"/>
      <w:r>
        <w:t>Test Case 1 –</w:t>
      </w:r>
      <w:r w:rsidR="00B76ADC">
        <w:t xml:space="preserve"> </w:t>
      </w:r>
      <w:r w:rsidR="00CC7AF1">
        <w:t xml:space="preserve">Check </w:t>
      </w:r>
      <w:r w:rsidR="00F16920">
        <w:t xml:space="preserve">the format of </w:t>
      </w:r>
      <w:r w:rsidR="00F16920" w:rsidRPr="00F16920">
        <w:t xml:space="preserve">Vertex BCI </w:t>
      </w:r>
      <w:r w:rsidR="00F16920">
        <w:t>P</w:t>
      </w:r>
      <w:r w:rsidR="00F16920" w:rsidRPr="00F16920">
        <w:t xml:space="preserve">rocessing </w:t>
      </w:r>
      <w:r w:rsidR="00F16920">
        <w:t>L</w:t>
      </w:r>
      <w:r w:rsidR="00F16920" w:rsidRPr="00F16920">
        <w:t>og</w:t>
      </w:r>
      <w:r w:rsidR="00F16920">
        <w:t xml:space="preserve"> for Invoice and Batch Numbers</w:t>
      </w:r>
      <w:bookmarkEnd w:id="7"/>
    </w:p>
    <w:p w14:paraId="5C7B98EC" w14:textId="1B203EDD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302025" w:rsidRPr="00302025">
        <w:rPr>
          <w:bCs/>
        </w:rPr>
        <w:t>413ad78ec90</w:t>
      </w:r>
    </w:p>
    <w:p w14:paraId="5DE3360F" w14:textId="77777777" w:rsidR="00CC7AF1" w:rsidRDefault="00CC7AF1" w:rsidP="00CC7AF1">
      <w:pPr>
        <w:pStyle w:val="ListParagraph"/>
        <w:numPr>
          <w:ilvl w:val="0"/>
          <w:numId w:val="10"/>
        </w:numPr>
      </w:pPr>
      <w:r>
        <w:t>RSC DLG: Create a new routecontrol for a route</w:t>
      </w:r>
    </w:p>
    <w:p w14:paraId="24DC3EB7" w14:textId="612BE0BB" w:rsidR="00D92240" w:rsidRDefault="00B550FB" w:rsidP="00B550FB">
      <w:pPr>
        <w:ind w:left="360"/>
      </w:pPr>
      <w:r>
        <w:rPr>
          <w:noProof/>
        </w:rPr>
        <w:drawing>
          <wp:inline distT="0" distB="0" distL="0" distR="0" wp14:anchorId="6B59459D" wp14:editId="4F8C3A7D">
            <wp:extent cx="6858000" cy="975360"/>
            <wp:effectExtent l="0" t="0" r="0" b="0"/>
            <wp:docPr id="1076830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3024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B497" w14:textId="77777777" w:rsidR="00CC7AF1" w:rsidRDefault="00CC7AF1" w:rsidP="00CC7AF1">
      <w:pPr>
        <w:pStyle w:val="ListParagraph"/>
        <w:numPr>
          <w:ilvl w:val="0"/>
          <w:numId w:val="10"/>
        </w:numPr>
      </w:pPr>
      <w:r>
        <w:t>Generate invoices</w:t>
      </w:r>
    </w:p>
    <w:p w14:paraId="4D6F5DAE" w14:textId="02305C77" w:rsidR="00D92240" w:rsidRDefault="00D36042" w:rsidP="00B550FB">
      <w:pPr>
        <w:ind w:left="360"/>
      </w:pPr>
      <w:r>
        <w:rPr>
          <w:noProof/>
        </w:rPr>
        <w:drawing>
          <wp:inline distT="0" distB="0" distL="0" distR="0" wp14:anchorId="1457EE44" wp14:editId="5FB71034">
            <wp:extent cx="6858000" cy="2607310"/>
            <wp:effectExtent l="0" t="0" r="0" b="2540"/>
            <wp:docPr id="1265323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2310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E835" w14:textId="77777777" w:rsidR="00CC7AF1" w:rsidRDefault="00CC7AF1" w:rsidP="00CC7AF1">
      <w:pPr>
        <w:pStyle w:val="ListParagraph"/>
        <w:numPr>
          <w:ilvl w:val="0"/>
          <w:numId w:val="10"/>
        </w:numPr>
      </w:pPr>
      <w:r>
        <w:t>Script taxes using SQL script</w:t>
      </w:r>
    </w:p>
    <w:p w14:paraId="280E6370" w14:textId="375B9326" w:rsidR="00D92240" w:rsidRDefault="00D36042" w:rsidP="00D36042">
      <w:pPr>
        <w:ind w:left="360"/>
      </w:pPr>
      <w:r>
        <w:rPr>
          <w:noProof/>
        </w:rPr>
        <w:drawing>
          <wp:inline distT="0" distB="0" distL="0" distR="0" wp14:anchorId="4F28F6D7" wp14:editId="7E520205">
            <wp:extent cx="6858000" cy="2346325"/>
            <wp:effectExtent l="0" t="0" r="0" b="0"/>
            <wp:docPr id="772496723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96723" name="Picture 1" descr="A black screen with white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20BD" w14:textId="77777777" w:rsidR="00D36042" w:rsidRDefault="00D36042" w:rsidP="00D36042">
      <w:pPr>
        <w:ind w:left="360"/>
      </w:pPr>
    </w:p>
    <w:p w14:paraId="49AFA5DE" w14:textId="77777777" w:rsidR="00D36042" w:rsidRDefault="00D36042" w:rsidP="00D36042">
      <w:pPr>
        <w:ind w:left="360"/>
      </w:pPr>
    </w:p>
    <w:p w14:paraId="624A340F" w14:textId="77777777" w:rsidR="00CC7AF1" w:rsidRDefault="00CC7AF1" w:rsidP="00CC7AF1">
      <w:pPr>
        <w:pStyle w:val="ListParagraph"/>
        <w:numPr>
          <w:ilvl w:val="0"/>
          <w:numId w:val="10"/>
        </w:numPr>
      </w:pPr>
      <w:r>
        <w:lastRenderedPageBreak/>
        <w:t>Process Scheduler DLG: Run Import Vertex BCI Tax Response</w:t>
      </w:r>
    </w:p>
    <w:p w14:paraId="02AA528B" w14:textId="0B825BF3" w:rsidR="001C0215" w:rsidRDefault="00D36042" w:rsidP="00D36042">
      <w:pPr>
        <w:ind w:left="360"/>
      </w:pPr>
      <w:r>
        <w:rPr>
          <w:noProof/>
        </w:rPr>
        <w:drawing>
          <wp:inline distT="0" distB="0" distL="0" distR="0" wp14:anchorId="230E2DCE" wp14:editId="60999D2F">
            <wp:extent cx="6858000" cy="3604260"/>
            <wp:effectExtent l="0" t="0" r="0" b="0"/>
            <wp:docPr id="650428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2840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1890" w14:textId="77777777" w:rsidR="00CC7AF1" w:rsidRDefault="00CC7AF1" w:rsidP="00CC7AF1">
      <w:pPr>
        <w:pStyle w:val="ListParagraph"/>
        <w:numPr>
          <w:ilvl w:val="0"/>
          <w:numId w:val="10"/>
        </w:numPr>
      </w:pPr>
      <w:r>
        <w:t>View Process Log DLG: select Scheduled Process and Import Vertex BCI Tax Response</w:t>
      </w:r>
    </w:p>
    <w:p w14:paraId="26FD0366" w14:textId="1044CF11" w:rsidR="001C0215" w:rsidRDefault="00D36042" w:rsidP="00D36042">
      <w:pPr>
        <w:ind w:left="360"/>
      </w:pPr>
      <w:r>
        <w:rPr>
          <w:noProof/>
        </w:rPr>
        <w:drawing>
          <wp:inline distT="0" distB="0" distL="0" distR="0" wp14:anchorId="3AC86B62" wp14:editId="3CC6B58D">
            <wp:extent cx="6858000" cy="1915160"/>
            <wp:effectExtent l="0" t="0" r="0" b="8890"/>
            <wp:docPr id="17759014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0140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81DE" w14:textId="77777777" w:rsidR="00D36042" w:rsidRDefault="00D36042" w:rsidP="00D36042">
      <w:pPr>
        <w:ind w:left="360"/>
      </w:pPr>
    </w:p>
    <w:p w14:paraId="3A065897" w14:textId="77777777" w:rsidR="00D36042" w:rsidRDefault="00D36042" w:rsidP="00D36042">
      <w:pPr>
        <w:ind w:left="360"/>
      </w:pPr>
    </w:p>
    <w:p w14:paraId="219B4285" w14:textId="77777777" w:rsidR="00D36042" w:rsidRDefault="00D36042" w:rsidP="00D36042">
      <w:pPr>
        <w:ind w:left="360"/>
      </w:pPr>
    </w:p>
    <w:p w14:paraId="0F6FA234" w14:textId="77777777" w:rsidR="00D36042" w:rsidRDefault="00D36042" w:rsidP="00D36042">
      <w:pPr>
        <w:ind w:left="360"/>
      </w:pPr>
    </w:p>
    <w:p w14:paraId="66639E95" w14:textId="77777777" w:rsidR="00D36042" w:rsidRDefault="00D36042" w:rsidP="00D36042">
      <w:pPr>
        <w:ind w:left="360"/>
      </w:pPr>
    </w:p>
    <w:p w14:paraId="796836CF" w14:textId="77777777" w:rsidR="00D36042" w:rsidRDefault="00D36042" w:rsidP="00D36042">
      <w:pPr>
        <w:ind w:left="360"/>
      </w:pPr>
    </w:p>
    <w:p w14:paraId="0CD74527" w14:textId="77777777" w:rsidR="00D36042" w:rsidRDefault="00D36042" w:rsidP="00D36042">
      <w:pPr>
        <w:ind w:left="360"/>
      </w:pPr>
    </w:p>
    <w:p w14:paraId="2E43C595" w14:textId="77777777" w:rsidR="00D36042" w:rsidRDefault="00D36042" w:rsidP="00D36042">
      <w:pPr>
        <w:ind w:left="360"/>
      </w:pPr>
    </w:p>
    <w:p w14:paraId="03F25CEE" w14:textId="77777777" w:rsidR="00D36042" w:rsidRDefault="00D36042" w:rsidP="00D36042">
      <w:pPr>
        <w:ind w:left="360"/>
      </w:pPr>
    </w:p>
    <w:p w14:paraId="03B4E98D" w14:textId="77777777" w:rsidR="00D36042" w:rsidRDefault="00D36042" w:rsidP="00D36042">
      <w:pPr>
        <w:ind w:left="360"/>
      </w:pPr>
    </w:p>
    <w:p w14:paraId="7207227A" w14:textId="77777777" w:rsidR="00CC7AF1" w:rsidRDefault="00CC7AF1" w:rsidP="00CC7AF1">
      <w:pPr>
        <w:pStyle w:val="ListParagraph"/>
        <w:numPr>
          <w:ilvl w:val="0"/>
          <w:numId w:val="10"/>
        </w:numPr>
      </w:pPr>
      <w:r>
        <w:lastRenderedPageBreak/>
        <w:t>View Vertex BCI Process Log, notice the Invoice number and Vertex Batch Control format</w:t>
      </w:r>
    </w:p>
    <w:p w14:paraId="44A3F008" w14:textId="707EB0E7" w:rsidR="00B76ADC" w:rsidRDefault="00D36042" w:rsidP="00D36042">
      <w:pPr>
        <w:ind w:left="360"/>
      </w:pPr>
      <w:r>
        <w:rPr>
          <w:noProof/>
        </w:rPr>
        <w:drawing>
          <wp:inline distT="0" distB="0" distL="0" distR="0" wp14:anchorId="47557CD0" wp14:editId="27C78269">
            <wp:extent cx="6858000" cy="3604260"/>
            <wp:effectExtent l="0" t="0" r="0" b="0"/>
            <wp:docPr id="9349017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0175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E9CD" w14:textId="15830209" w:rsidR="00F40536" w:rsidRDefault="00F40536" w:rsidP="00F40536">
      <w:pPr>
        <w:pStyle w:val="ListParagraph"/>
        <w:numPr>
          <w:ilvl w:val="0"/>
          <w:numId w:val="10"/>
        </w:numPr>
      </w:pPr>
      <w:r>
        <w:t>RSC DLG: Settle the route</w:t>
      </w:r>
    </w:p>
    <w:p w14:paraId="22731BC1" w14:textId="3C278A68" w:rsidR="00F40536" w:rsidRDefault="00FA627F" w:rsidP="00D36042">
      <w:pPr>
        <w:ind w:left="360"/>
      </w:pPr>
      <w:r>
        <w:rPr>
          <w:noProof/>
        </w:rPr>
        <w:drawing>
          <wp:inline distT="0" distB="0" distL="0" distR="0" wp14:anchorId="53F5857B" wp14:editId="64E8C33D">
            <wp:extent cx="6858000" cy="2693035"/>
            <wp:effectExtent l="0" t="0" r="0" b="0"/>
            <wp:docPr id="1017536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3630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D572" w14:textId="77777777" w:rsidR="00FA627F" w:rsidRDefault="00FA627F" w:rsidP="00D36042">
      <w:pPr>
        <w:ind w:left="360"/>
      </w:pPr>
    </w:p>
    <w:p w14:paraId="68EF7827" w14:textId="77777777" w:rsidR="00FA627F" w:rsidRDefault="00FA627F" w:rsidP="00D36042">
      <w:pPr>
        <w:ind w:left="360"/>
      </w:pPr>
    </w:p>
    <w:p w14:paraId="6FA4779A" w14:textId="77777777" w:rsidR="00FA627F" w:rsidRDefault="00FA627F" w:rsidP="00D36042">
      <w:pPr>
        <w:ind w:left="360"/>
      </w:pPr>
    </w:p>
    <w:p w14:paraId="2D508B81" w14:textId="77777777" w:rsidR="00FA627F" w:rsidRDefault="00FA627F" w:rsidP="00D36042">
      <w:pPr>
        <w:ind w:left="360"/>
      </w:pPr>
    </w:p>
    <w:p w14:paraId="7A132062" w14:textId="77777777" w:rsidR="00FA627F" w:rsidRDefault="00FA627F" w:rsidP="00D36042">
      <w:pPr>
        <w:ind w:left="360"/>
      </w:pPr>
    </w:p>
    <w:p w14:paraId="650CA3DC" w14:textId="77777777" w:rsidR="00FA627F" w:rsidRDefault="00FA627F" w:rsidP="00D36042">
      <w:pPr>
        <w:ind w:left="360"/>
      </w:pPr>
    </w:p>
    <w:p w14:paraId="10AA8BEB" w14:textId="77777777" w:rsidR="00FA627F" w:rsidRDefault="00FA627F" w:rsidP="00D36042">
      <w:pPr>
        <w:ind w:left="360"/>
      </w:pPr>
    </w:p>
    <w:p w14:paraId="1CD6C50D" w14:textId="2C95AAAE" w:rsidR="00F40536" w:rsidRDefault="00F40536" w:rsidP="00F40536">
      <w:pPr>
        <w:pStyle w:val="ListParagraph"/>
        <w:numPr>
          <w:ilvl w:val="0"/>
          <w:numId w:val="10"/>
        </w:numPr>
      </w:pPr>
      <w:r>
        <w:lastRenderedPageBreak/>
        <w:t>Script Settlement taxes in SQL</w:t>
      </w:r>
    </w:p>
    <w:p w14:paraId="14208603" w14:textId="1A3840EE" w:rsidR="00F40536" w:rsidRDefault="00FA627F" w:rsidP="00FA627F">
      <w:pPr>
        <w:ind w:left="360"/>
      </w:pPr>
      <w:r>
        <w:rPr>
          <w:noProof/>
        </w:rPr>
        <w:drawing>
          <wp:inline distT="0" distB="0" distL="0" distR="0" wp14:anchorId="7B1FB250" wp14:editId="1BF62C33">
            <wp:extent cx="6858000" cy="2279015"/>
            <wp:effectExtent l="0" t="0" r="0" b="6985"/>
            <wp:docPr id="18035751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7517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5130" w14:textId="0C6F2C1F" w:rsidR="00F40536" w:rsidRDefault="00F40536" w:rsidP="00F40536">
      <w:pPr>
        <w:pStyle w:val="ListParagraph"/>
        <w:numPr>
          <w:ilvl w:val="0"/>
          <w:numId w:val="10"/>
        </w:numPr>
      </w:pPr>
      <w:r>
        <w:t>Process Scheduler DLG: Run Import Vertex BCI Tax Response</w:t>
      </w:r>
    </w:p>
    <w:p w14:paraId="2DE42CFD" w14:textId="7030FA54" w:rsidR="00F40536" w:rsidRDefault="00FA627F" w:rsidP="00FA627F">
      <w:pPr>
        <w:ind w:left="360"/>
      </w:pPr>
      <w:r>
        <w:rPr>
          <w:noProof/>
        </w:rPr>
        <w:drawing>
          <wp:inline distT="0" distB="0" distL="0" distR="0" wp14:anchorId="220048CD" wp14:editId="28FA2314">
            <wp:extent cx="6858000" cy="3604260"/>
            <wp:effectExtent l="0" t="0" r="0" b="0"/>
            <wp:docPr id="8834732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7323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AA9E" w14:textId="77777777" w:rsidR="00F40536" w:rsidRDefault="00F40536" w:rsidP="00F40536">
      <w:pPr>
        <w:pStyle w:val="ListParagraph"/>
        <w:numPr>
          <w:ilvl w:val="0"/>
          <w:numId w:val="10"/>
        </w:numPr>
      </w:pPr>
      <w:r>
        <w:t>View Process Log DLG: select Scheduled Process and Import Vertex BCI Tax Response</w:t>
      </w:r>
    </w:p>
    <w:p w14:paraId="16DFE8C1" w14:textId="17370D3D" w:rsidR="004969DD" w:rsidRDefault="00FA627F" w:rsidP="00FA627F">
      <w:pPr>
        <w:ind w:left="360"/>
      </w:pPr>
      <w:r>
        <w:rPr>
          <w:noProof/>
        </w:rPr>
        <w:drawing>
          <wp:inline distT="0" distB="0" distL="0" distR="0" wp14:anchorId="36038985" wp14:editId="5A36049A">
            <wp:extent cx="6858000" cy="1602105"/>
            <wp:effectExtent l="0" t="0" r="0" b="0"/>
            <wp:docPr id="1079179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7953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6090" w14:textId="77777777" w:rsidR="00FA627F" w:rsidRDefault="00FA627F" w:rsidP="00FA627F">
      <w:pPr>
        <w:ind w:left="360"/>
      </w:pPr>
    </w:p>
    <w:p w14:paraId="480F4604" w14:textId="77777777" w:rsidR="00F40536" w:rsidRDefault="00F40536" w:rsidP="00F40536">
      <w:pPr>
        <w:pStyle w:val="ListParagraph"/>
        <w:numPr>
          <w:ilvl w:val="0"/>
          <w:numId w:val="10"/>
        </w:numPr>
      </w:pPr>
      <w:r>
        <w:lastRenderedPageBreak/>
        <w:t>View Vertex BCI Process Log, notice the Invoice number and Vertex Batch Control format</w:t>
      </w:r>
    </w:p>
    <w:p w14:paraId="53AFB6A3" w14:textId="25329A76" w:rsidR="004969DD" w:rsidRDefault="00FA627F" w:rsidP="00FA627F">
      <w:pPr>
        <w:ind w:left="360"/>
      </w:pPr>
      <w:r>
        <w:rPr>
          <w:noProof/>
        </w:rPr>
        <w:drawing>
          <wp:inline distT="0" distB="0" distL="0" distR="0" wp14:anchorId="215C69A0" wp14:editId="252EAE68">
            <wp:extent cx="6858000" cy="3604260"/>
            <wp:effectExtent l="0" t="0" r="0" b="0"/>
            <wp:docPr id="5769063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0638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74E1" w14:textId="0EAE170A" w:rsidR="00F40536" w:rsidRPr="004969DD" w:rsidRDefault="004969DD" w:rsidP="00F40536">
      <w:pPr>
        <w:pStyle w:val="ListParagraph"/>
        <w:rPr>
          <w:b/>
          <w:bCs/>
          <w:color w:val="00B050"/>
        </w:rPr>
      </w:pPr>
      <w:r w:rsidRPr="004969DD">
        <w:rPr>
          <w:b/>
          <w:bCs/>
          <w:color w:val="00B050"/>
        </w:rPr>
        <w:t>Tested OK</w:t>
      </w:r>
    </w:p>
    <w:sectPr w:rsidR="00F40536" w:rsidRPr="004969DD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5127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3"/>
  </w:num>
  <w:num w:numId="5" w16cid:durableId="729035291">
    <w:abstractNumId w:val="9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8"/>
  </w:num>
  <w:num w:numId="10" w16cid:durableId="11646644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1C0215"/>
    <w:rsid w:val="002213CD"/>
    <w:rsid w:val="00246FFB"/>
    <w:rsid w:val="00275626"/>
    <w:rsid w:val="002824D7"/>
    <w:rsid w:val="002E59C4"/>
    <w:rsid w:val="00302025"/>
    <w:rsid w:val="00311354"/>
    <w:rsid w:val="0035010A"/>
    <w:rsid w:val="003C12EF"/>
    <w:rsid w:val="003F570C"/>
    <w:rsid w:val="00440CCB"/>
    <w:rsid w:val="004678BD"/>
    <w:rsid w:val="004969DD"/>
    <w:rsid w:val="004A6E88"/>
    <w:rsid w:val="004C3942"/>
    <w:rsid w:val="004C5C3D"/>
    <w:rsid w:val="00552CA9"/>
    <w:rsid w:val="00576949"/>
    <w:rsid w:val="00614241"/>
    <w:rsid w:val="006A4667"/>
    <w:rsid w:val="006B3D2D"/>
    <w:rsid w:val="006E72EB"/>
    <w:rsid w:val="0071241E"/>
    <w:rsid w:val="00726ED7"/>
    <w:rsid w:val="0074243C"/>
    <w:rsid w:val="00773F90"/>
    <w:rsid w:val="00863B8A"/>
    <w:rsid w:val="00871B25"/>
    <w:rsid w:val="008867C0"/>
    <w:rsid w:val="008C5EE4"/>
    <w:rsid w:val="00937B9B"/>
    <w:rsid w:val="009E6B9B"/>
    <w:rsid w:val="00AC3450"/>
    <w:rsid w:val="00B0148C"/>
    <w:rsid w:val="00B01542"/>
    <w:rsid w:val="00B550FB"/>
    <w:rsid w:val="00B716F3"/>
    <w:rsid w:val="00B76ADC"/>
    <w:rsid w:val="00B771B6"/>
    <w:rsid w:val="00B91530"/>
    <w:rsid w:val="00BC1CCC"/>
    <w:rsid w:val="00C1299D"/>
    <w:rsid w:val="00C2244E"/>
    <w:rsid w:val="00C36C78"/>
    <w:rsid w:val="00C7443B"/>
    <w:rsid w:val="00C95EFA"/>
    <w:rsid w:val="00CB5B32"/>
    <w:rsid w:val="00CC7AF1"/>
    <w:rsid w:val="00D20FBB"/>
    <w:rsid w:val="00D26060"/>
    <w:rsid w:val="00D36042"/>
    <w:rsid w:val="00D464F3"/>
    <w:rsid w:val="00D81039"/>
    <w:rsid w:val="00D92240"/>
    <w:rsid w:val="00DB7EF2"/>
    <w:rsid w:val="00E271B9"/>
    <w:rsid w:val="00E340A6"/>
    <w:rsid w:val="00E849F7"/>
    <w:rsid w:val="00EC0235"/>
    <w:rsid w:val="00F16920"/>
    <w:rsid w:val="00F25B72"/>
    <w:rsid w:val="00F34A86"/>
    <w:rsid w:val="00F40536"/>
    <w:rsid w:val="00F4185B"/>
    <w:rsid w:val="00FA627F"/>
    <w:rsid w:val="00FE073D"/>
    <w:rsid w:val="00FF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8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31</cp:revision>
  <dcterms:created xsi:type="dcterms:W3CDTF">2020-12-02T12:52:00Z</dcterms:created>
  <dcterms:modified xsi:type="dcterms:W3CDTF">2024-11-25T15:45:00Z</dcterms:modified>
</cp:coreProperties>
</file>