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1371C4F7" w:rsidR="003F570C" w:rsidRPr="001E0D13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1E0D13">
        <w:rPr>
          <w:b/>
          <w:sz w:val="28"/>
        </w:rPr>
        <w:t>167618</w:t>
      </w:r>
      <w:r w:rsidRPr="003F570C">
        <w:rPr>
          <w:sz w:val="28"/>
        </w:rPr>
        <w:t xml:space="preserve"> </w:t>
      </w:r>
      <w:r w:rsidR="001E0D13" w:rsidRPr="001E0D13">
        <w:rPr>
          <w:sz w:val="28"/>
          <w:lang w:val="en-GB"/>
        </w:rPr>
        <w:t>The client freezes when trying to credit the first invoice for a customer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8E66901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8636D9">
              <w:rPr>
                <w:b w:val="0"/>
                <w:bCs w:val="0"/>
                <w:sz w:val="20"/>
              </w:rPr>
              <w:t>7.00</w:t>
            </w:r>
          </w:p>
          <w:p w14:paraId="282A26D7" w14:textId="1136CA7F" w:rsidR="00E271B9" w:rsidRPr="00717CDA" w:rsidRDefault="00E271B9" w:rsidP="00E271B9">
            <w:pPr>
              <w:rPr>
                <w:sz w:val="20"/>
                <w:lang w:val="en-GB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17CDA" w:rsidRPr="00717CDA">
              <w:rPr>
                <w:sz w:val="20"/>
                <w:lang w:val="en-GB"/>
              </w:rPr>
              <w:t>abs-SRV20.internal.abslbs.com</w:t>
            </w:r>
          </w:p>
          <w:p w14:paraId="7420C737" w14:textId="2D1A7060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717CDA">
              <w:rPr>
                <w:b w:val="0"/>
                <w:sz w:val="20"/>
              </w:rPr>
              <w:t>CUST24</w:t>
            </w:r>
          </w:p>
          <w:p w14:paraId="28878344" w14:textId="0BB1F124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17CDA">
              <w:rPr>
                <w:b w:val="0"/>
                <w:sz w:val="20"/>
              </w:rPr>
              <w:t>UNF</w:t>
            </w:r>
            <w:r w:rsidR="008636D9">
              <w:rPr>
                <w:b w:val="0"/>
                <w:sz w:val="20"/>
              </w:rPr>
              <w:t>DEV</w:t>
            </w:r>
          </w:p>
          <w:p w14:paraId="71C38BF6" w14:textId="08620D71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17CDA">
              <w:rPr>
                <w:b w:val="0"/>
                <w:sz w:val="20"/>
              </w:rPr>
              <w:t>UNF</w:t>
            </w:r>
            <w:r w:rsidR="008636D9">
              <w:rPr>
                <w:b w:val="0"/>
                <w:sz w:val="20"/>
              </w:rPr>
              <w:t>DEV</w:t>
            </w:r>
          </w:p>
          <w:p w14:paraId="75DD4869" w14:textId="54805142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717CDA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BE46B3B" w14:textId="56A85BEF" w:rsidR="00C31AA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810157" w:history="1">
            <w:r w:rsidR="00C31AA8" w:rsidRPr="00773073">
              <w:rPr>
                <w:rStyle w:val="Hyperlink"/>
                <w:noProof/>
              </w:rPr>
              <w:t>Test after fix</w:t>
            </w:r>
            <w:r w:rsidR="00C31AA8">
              <w:rPr>
                <w:noProof/>
                <w:webHidden/>
              </w:rPr>
              <w:tab/>
            </w:r>
            <w:r w:rsidR="00C31AA8">
              <w:rPr>
                <w:noProof/>
                <w:webHidden/>
              </w:rPr>
              <w:fldChar w:fldCharType="begin"/>
            </w:r>
            <w:r w:rsidR="00C31AA8">
              <w:rPr>
                <w:noProof/>
                <w:webHidden/>
              </w:rPr>
              <w:instrText xml:space="preserve"> PAGEREF _Toc181810157 \h </w:instrText>
            </w:r>
            <w:r w:rsidR="00C31AA8">
              <w:rPr>
                <w:noProof/>
                <w:webHidden/>
              </w:rPr>
            </w:r>
            <w:r w:rsidR="00C31AA8">
              <w:rPr>
                <w:noProof/>
                <w:webHidden/>
              </w:rPr>
              <w:fldChar w:fldCharType="separate"/>
            </w:r>
            <w:r w:rsidR="00C31AA8">
              <w:rPr>
                <w:noProof/>
                <w:webHidden/>
              </w:rPr>
              <w:t>1</w:t>
            </w:r>
            <w:r w:rsidR="00C31AA8">
              <w:rPr>
                <w:noProof/>
                <w:webHidden/>
              </w:rPr>
              <w:fldChar w:fldCharType="end"/>
            </w:r>
          </w:hyperlink>
        </w:p>
        <w:p w14:paraId="44F27DD7" w14:textId="4D4D4AC9" w:rsidR="00C31AA8" w:rsidRDefault="00C31AA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810158" w:history="1">
            <w:r w:rsidRPr="00773073">
              <w:rPr>
                <w:rStyle w:val="Hyperlink"/>
                <w:noProof/>
              </w:rPr>
              <w:t>Test Case 1 – Credit an invoice for a newly added customer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_Toc181810158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5D27EEB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DA385C4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1810157"/>
      <w:r w:rsidR="00717CDA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7FECF3F7" w:rsidR="00311354" w:rsidRDefault="00311354" w:rsidP="00311354">
      <w:pPr>
        <w:pStyle w:val="Heading2"/>
      </w:pPr>
      <w:bookmarkStart w:id="2" w:name="_Toc181810158"/>
      <w:bookmarkEnd w:id="0"/>
      <w:r>
        <w:t xml:space="preserve">Test Case 1 – </w:t>
      </w:r>
      <w:r w:rsidR="00663B59">
        <w:t>Credit an invoice for a newly added customer</w:t>
      </w:r>
      <w:r>
        <w:t xml:space="preserve"> – Tested OK</w:t>
      </w:r>
      <w:bookmarkEnd w:id="2"/>
    </w:p>
    <w:p w14:paraId="421D811D" w14:textId="25F0B8D9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663B59">
        <w:rPr>
          <w:bCs/>
        </w:rPr>
        <w:t xml:space="preserve">The client should not </w:t>
      </w:r>
      <w:proofErr w:type="gramStart"/>
      <w:r w:rsidR="00663B59">
        <w:rPr>
          <w:bCs/>
        </w:rPr>
        <w:t>freeze</w:t>
      </w:r>
      <w:proofErr w:type="gramEnd"/>
      <w:r w:rsidR="00663B59">
        <w:rPr>
          <w:bCs/>
        </w:rPr>
        <w:t xml:space="preserve"> and the</w:t>
      </w:r>
      <w:r w:rsidR="004860ED">
        <w:rPr>
          <w:bCs/>
        </w:rPr>
        <w:t xml:space="preserve"> invoice should be credited</w:t>
      </w:r>
    </w:p>
    <w:p w14:paraId="5C7B98EC" w14:textId="2BF19497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8636D9" w:rsidRPr="008636D9">
        <w:rPr>
          <w:bCs/>
        </w:rPr>
        <w:t>3fa65b8</w:t>
      </w:r>
    </w:p>
    <w:p w14:paraId="53105C69" w14:textId="1D4CFF20" w:rsidR="00311354" w:rsidRDefault="004860E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a new customer</w:t>
      </w:r>
      <w:r w:rsidR="008636D9">
        <w:rPr>
          <w:bCs/>
          <w:noProof/>
        </w:rPr>
        <w:drawing>
          <wp:inline distT="0" distB="0" distL="0" distR="0" wp14:anchorId="77071D11" wp14:editId="41958730">
            <wp:extent cx="5943600" cy="3154680"/>
            <wp:effectExtent l="0" t="0" r="0" b="7620"/>
            <wp:docPr id="1213343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8A78" w14:textId="0E34B071" w:rsidR="004860ED" w:rsidRDefault="004860E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the customer to a contract</w:t>
      </w:r>
      <w:r w:rsidR="008636D9">
        <w:rPr>
          <w:bCs/>
          <w:noProof/>
        </w:rPr>
        <w:drawing>
          <wp:inline distT="0" distB="0" distL="0" distR="0" wp14:anchorId="39FFF569" wp14:editId="07ED9C65">
            <wp:extent cx="5935980" cy="3162300"/>
            <wp:effectExtent l="0" t="0" r="7620" b="0"/>
            <wp:docPr id="7235917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3072" w14:textId="41381BEA" w:rsidR="00BB4D53" w:rsidRDefault="00BB4D5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Banks and Lockers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add</w:t>
      </w:r>
      <w:r w:rsidR="006A55C7">
        <w:rPr>
          <w:bCs/>
        </w:rPr>
        <w:t xml:space="preserve"> lockers</w:t>
      </w:r>
      <w:r w:rsidR="008636D9">
        <w:rPr>
          <w:bCs/>
          <w:noProof/>
        </w:rPr>
        <w:drawing>
          <wp:inline distT="0" distB="0" distL="0" distR="0" wp14:anchorId="277B4068" wp14:editId="1CD08E3E">
            <wp:extent cx="5943600" cy="3162300"/>
            <wp:effectExtent l="0" t="0" r="0" b="0"/>
            <wp:docPr id="2055577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F5BF" w14:textId="6538F2C5" w:rsidR="001C4F01" w:rsidRPr="006A55C7" w:rsidRDefault="001C4F01" w:rsidP="006A55C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wearers with wearer inventories for that customer</w:t>
      </w:r>
      <w:r w:rsidR="006A55C7">
        <w:rPr>
          <w:bCs/>
        </w:rPr>
        <w:t xml:space="preserve">. </w:t>
      </w:r>
      <w:r w:rsidRPr="006A55C7">
        <w:rPr>
          <w:bCs/>
        </w:rPr>
        <w:t>Generate the WO, issue them and generate delivery note</w:t>
      </w:r>
      <w:r w:rsidR="008636D9">
        <w:rPr>
          <w:bCs/>
          <w:noProof/>
        </w:rPr>
        <w:lastRenderedPageBreak/>
        <w:drawing>
          <wp:inline distT="0" distB="0" distL="0" distR="0" wp14:anchorId="0CF06395" wp14:editId="1DE2B1ED">
            <wp:extent cx="5943600" cy="3169920"/>
            <wp:effectExtent l="0" t="0" r="0" b="0"/>
            <wp:docPr id="20598827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drawing>
          <wp:inline distT="0" distB="0" distL="0" distR="0" wp14:anchorId="79FC34E6" wp14:editId="3CA4EB46">
            <wp:extent cx="5943600" cy="3154680"/>
            <wp:effectExtent l="0" t="0" r="0" b="7620"/>
            <wp:docPr id="13790563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lastRenderedPageBreak/>
        <w:drawing>
          <wp:inline distT="0" distB="0" distL="0" distR="0" wp14:anchorId="58032F6B" wp14:editId="3E7F81D7">
            <wp:extent cx="5943600" cy="3147060"/>
            <wp:effectExtent l="0" t="0" r="0" b="0"/>
            <wp:docPr id="10347468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drawing>
          <wp:inline distT="0" distB="0" distL="0" distR="0" wp14:anchorId="09F76D7F" wp14:editId="4D974003">
            <wp:extent cx="5943600" cy="3162300"/>
            <wp:effectExtent l="0" t="0" r="0" b="0"/>
            <wp:docPr id="17315440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lastRenderedPageBreak/>
        <w:drawing>
          <wp:inline distT="0" distB="0" distL="0" distR="0" wp14:anchorId="02650EC0" wp14:editId="0DF00FB5">
            <wp:extent cx="5943600" cy="3162300"/>
            <wp:effectExtent l="0" t="0" r="0" b="0"/>
            <wp:docPr id="18565311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drawing>
          <wp:inline distT="0" distB="0" distL="0" distR="0" wp14:anchorId="02255661" wp14:editId="2971CDC7">
            <wp:extent cx="5943600" cy="3162300"/>
            <wp:effectExtent l="0" t="0" r="0" b="0"/>
            <wp:docPr id="12785308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lastRenderedPageBreak/>
        <w:drawing>
          <wp:inline distT="0" distB="0" distL="0" distR="0" wp14:anchorId="2EC4FA72" wp14:editId="53240F75">
            <wp:extent cx="5943600" cy="3147060"/>
            <wp:effectExtent l="0" t="0" r="0" b="0"/>
            <wp:docPr id="12491851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drawing>
          <wp:inline distT="0" distB="0" distL="0" distR="0" wp14:anchorId="35900BA4" wp14:editId="2AAD3DAE">
            <wp:extent cx="5943600" cy="3147060"/>
            <wp:effectExtent l="0" t="0" r="0" b="0"/>
            <wp:docPr id="11000563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lastRenderedPageBreak/>
        <w:drawing>
          <wp:inline distT="0" distB="0" distL="0" distR="0" wp14:anchorId="3BEC46A8" wp14:editId="4217EB5E">
            <wp:extent cx="5943600" cy="3162300"/>
            <wp:effectExtent l="0" t="0" r="0" b="0"/>
            <wp:docPr id="13295658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drawing>
          <wp:inline distT="0" distB="0" distL="0" distR="0" wp14:anchorId="061743BF" wp14:editId="5252807C">
            <wp:extent cx="5943600" cy="3162300"/>
            <wp:effectExtent l="0" t="0" r="0" b="0"/>
            <wp:docPr id="14572101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lastRenderedPageBreak/>
        <w:drawing>
          <wp:inline distT="0" distB="0" distL="0" distR="0" wp14:anchorId="1A32D99A" wp14:editId="00B246CB">
            <wp:extent cx="5943600" cy="3169920"/>
            <wp:effectExtent l="0" t="0" r="0" b="0"/>
            <wp:docPr id="9453817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drawing>
          <wp:inline distT="0" distB="0" distL="0" distR="0" wp14:anchorId="31E7CEB0" wp14:editId="3FF3A29D">
            <wp:extent cx="5943600" cy="3162300"/>
            <wp:effectExtent l="0" t="0" r="0" b="0"/>
            <wp:docPr id="16186854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0CB8" w14:textId="71E563AA" w:rsidR="001C4F01" w:rsidRDefault="001C4F01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the invoices from RSC for your customer</w:t>
      </w:r>
      <w:r w:rsidR="008636D9">
        <w:rPr>
          <w:bCs/>
          <w:noProof/>
        </w:rPr>
        <w:drawing>
          <wp:inline distT="0" distB="0" distL="0" distR="0" wp14:anchorId="0EB9F870" wp14:editId="041F4DAD">
            <wp:extent cx="5943600" cy="3162300"/>
            <wp:effectExtent l="0" t="0" r="0" b="0"/>
            <wp:docPr id="6740807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4D83" w14:textId="70917E62" w:rsidR="001C4F01" w:rsidRDefault="001C4F01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Settle the route</w:t>
      </w:r>
      <w:r w:rsidR="008636D9">
        <w:rPr>
          <w:bCs/>
          <w:noProof/>
        </w:rPr>
        <w:drawing>
          <wp:inline distT="0" distB="0" distL="0" distR="0" wp14:anchorId="63ED11A3" wp14:editId="5B09055B">
            <wp:extent cx="5943600" cy="3162300"/>
            <wp:effectExtent l="0" t="0" r="0" b="0"/>
            <wp:docPr id="18020250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AD51" w14:textId="03BF67F0" w:rsidR="001C4F01" w:rsidRDefault="00F46BD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to Customer tab and Settled tab</w:t>
      </w:r>
    </w:p>
    <w:p w14:paraId="4EE4469C" w14:textId="59B64C04" w:rsidR="00F46BD6" w:rsidRDefault="00F46BD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Credit the invoice</w:t>
      </w:r>
      <w:r w:rsidR="008636D9">
        <w:rPr>
          <w:bCs/>
          <w:noProof/>
        </w:rPr>
        <w:drawing>
          <wp:inline distT="0" distB="0" distL="0" distR="0" wp14:anchorId="0D75EA2B" wp14:editId="08485C49">
            <wp:extent cx="5943600" cy="3162300"/>
            <wp:effectExtent l="0" t="0" r="0" b="0"/>
            <wp:docPr id="3451877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lastRenderedPageBreak/>
        <w:drawing>
          <wp:inline distT="0" distB="0" distL="0" distR="0" wp14:anchorId="385C19BC" wp14:editId="29785457">
            <wp:extent cx="5943600" cy="3162300"/>
            <wp:effectExtent l="0" t="0" r="0" b="0"/>
            <wp:docPr id="8601411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6D9">
        <w:rPr>
          <w:bCs/>
          <w:noProof/>
        </w:rPr>
        <w:drawing>
          <wp:inline distT="0" distB="0" distL="0" distR="0" wp14:anchorId="7DF056B5" wp14:editId="418F1729">
            <wp:extent cx="5943600" cy="3162300"/>
            <wp:effectExtent l="0" t="0" r="0" b="0"/>
            <wp:docPr id="10344910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6A8C3F3B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481574">
    <w:abstractNumId w:val="6"/>
  </w:num>
  <w:num w:numId="2" w16cid:durableId="56435479">
    <w:abstractNumId w:val="5"/>
  </w:num>
  <w:num w:numId="3" w16cid:durableId="469246103">
    <w:abstractNumId w:val="4"/>
  </w:num>
  <w:num w:numId="4" w16cid:durableId="1348288427">
    <w:abstractNumId w:val="3"/>
  </w:num>
  <w:num w:numId="5" w16cid:durableId="734089587">
    <w:abstractNumId w:val="7"/>
  </w:num>
  <w:num w:numId="6" w16cid:durableId="318844589">
    <w:abstractNumId w:val="1"/>
  </w:num>
  <w:num w:numId="7" w16cid:durableId="1242177797">
    <w:abstractNumId w:val="0"/>
  </w:num>
  <w:num w:numId="8" w16cid:durableId="1730222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922F1"/>
    <w:rsid w:val="000D7F40"/>
    <w:rsid w:val="00146BED"/>
    <w:rsid w:val="001765D9"/>
    <w:rsid w:val="001C4F01"/>
    <w:rsid w:val="001E0D13"/>
    <w:rsid w:val="002213CD"/>
    <w:rsid w:val="002824D7"/>
    <w:rsid w:val="00311354"/>
    <w:rsid w:val="003C12EF"/>
    <w:rsid w:val="003F570C"/>
    <w:rsid w:val="004860ED"/>
    <w:rsid w:val="004C5C3D"/>
    <w:rsid w:val="00552CA9"/>
    <w:rsid w:val="00576949"/>
    <w:rsid w:val="00663B59"/>
    <w:rsid w:val="006A4667"/>
    <w:rsid w:val="006A55C7"/>
    <w:rsid w:val="006B3D2D"/>
    <w:rsid w:val="006E72EB"/>
    <w:rsid w:val="00717CDA"/>
    <w:rsid w:val="00726ED7"/>
    <w:rsid w:val="0074243C"/>
    <w:rsid w:val="00773F90"/>
    <w:rsid w:val="008636D9"/>
    <w:rsid w:val="00937B9B"/>
    <w:rsid w:val="009A273B"/>
    <w:rsid w:val="009E6B9B"/>
    <w:rsid w:val="00B0148C"/>
    <w:rsid w:val="00B771B6"/>
    <w:rsid w:val="00BB4D53"/>
    <w:rsid w:val="00BC1CCC"/>
    <w:rsid w:val="00C2244E"/>
    <w:rsid w:val="00C31AA8"/>
    <w:rsid w:val="00C36C78"/>
    <w:rsid w:val="00C7443B"/>
    <w:rsid w:val="00CB5B32"/>
    <w:rsid w:val="00D20FBB"/>
    <w:rsid w:val="00D464F3"/>
    <w:rsid w:val="00D81039"/>
    <w:rsid w:val="00DB7EF2"/>
    <w:rsid w:val="00E271B9"/>
    <w:rsid w:val="00EC4EF8"/>
    <w:rsid w:val="00F34A86"/>
    <w:rsid w:val="00F4185B"/>
    <w:rsid w:val="00F4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17C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15</cp:revision>
  <dcterms:created xsi:type="dcterms:W3CDTF">2020-12-02T12:52:00Z</dcterms:created>
  <dcterms:modified xsi:type="dcterms:W3CDTF">2024-11-06T16:29:00Z</dcterms:modified>
</cp:coreProperties>
</file>