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76D79C6" w:rsidR="003F570C" w:rsidRPr="00E745EF" w:rsidRDefault="00873245" w:rsidP="004026F2">
      <w:pPr>
        <w:pBdr>
          <w:bottom w:val="double" w:sz="6" w:space="1" w:color="auto"/>
        </w:pBd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ABSN-479 </w:t>
      </w:r>
      <w:r w:rsidR="00E745EF">
        <w:rPr>
          <w:b/>
          <w:sz w:val="28"/>
        </w:rPr>
        <w:t xml:space="preserve">- </w:t>
      </w:r>
      <w:r w:rsidR="00E745EF" w:rsidRPr="00E745EF">
        <w:rPr>
          <w:b/>
          <w:sz w:val="28"/>
        </w:rPr>
        <w:t>Creating new Sales note populates Remarks from previous Note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E271B9" w14:paraId="2A4EB2B2" w14:textId="77777777" w:rsidTr="0009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809D645" w14:textId="77777777" w:rsidR="00E271B9" w:rsidRDefault="00E271B9" w:rsidP="004026F2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4C6DC5EB" w14:textId="77777777" w:rsidR="00E271B9" w:rsidRDefault="00E271B9" w:rsidP="004026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09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37431B4E" w14:textId="73294306" w:rsidR="00BD0FE0" w:rsidRPr="000D7F40" w:rsidRDefault="00BD0FE0" w:rsidP="004026F2">
            <w:pPr>
              <w:rPr>
                <w:b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="00873245" w:rsidRPr="00873245">
              <w:rPr>
                <w:b w:val="0"/>
                <w:bCs w:val="0"/>
                <w:sz w:val="20"/>
              </w:rPr>
              <w:t>9.08.</w:t>
            </w:r>
            <w:proofErr w:type="gramStart"/>
            <w:r w:rsidR="00873245" w:rsidRPr="00873245">
              <w:rPr>
                <w:b w:val="0"/>
                <w:bCs w:val="0"/>
                <w:sz w:val="20"/>
              </w:rPr>
              <w:t>00.RELEASE.p</w:t>
            </w:r>
            <w:proofErr w:type="gramEnd"/>
            <w:r w:rsidR="00873245" w:rsidRPr="00873245">
              <w:rPr>
                <w:b w:val="0"/>
                <w:bCs w:val="0"/>
                <w:sz w:val="20"/>
              </w:rPr>
              <w:t xml:space="preserve">22 </w:t>
            </w:r>
            <w:r w:rsidRPr="000D7F40">
              <w:rPr>
                <w:b w:val="0"/>
                <w:sz w:val="20"/>
              </w:rPr>
              <w:t>DBServerName=</w:t>
            </w:r>
            <w:r w:rsidRPr="00097224">
              <w:rPr>
                <w:b w:val="0"/>
                <w:sz w:val="20"/>
              </w:rPr>
              <w:t>abs-srv1</w:t>
            </w:r>
            <w:r>
              <w:rPr>
                <w:b w:val="0"/>
                <w:sz w:val="20"/>
              </w:rPr>
              <w:t>7</w:t>
            </w:r>
            <w:r w:rsidRPr="00097224">
              <w:rPr>
                <w:b w:val="0"/>
                <w:sz w:val="20"/>
              </w:rPr>
              <w:t xml:space="preserve">.internal.abslbs.com </w:t>
            </w:r>
          </w:p>
          <w:p w14:paraId="247B55F4" w14:textId="77777777" w:rsidR="00BD0FE0" w:rsidRPr="00272A09" w:rsidRDefault="00BD0FE0" w:rsidP="004026F2">
            <w:pPr>
              <w:rPr>
                <w:b w:val="0"/>
                <w:sz w:val="20"/>
              </w:rPr>
            </w:pPr>
            <w:r w:rsidRPr="00272A09">
              <w:rPr>
                <w:b w:val="0"/>
                <w:sz w:val="20"/>
              </w:rPr>
              <w:t>DBSID=</w:t>
            </w:r>
            <w:r w:rsidRPr="00397EDF">
              <w:rPr>
                <w:b w:val="0"/>
                <w:sz w:val="20"/>
              </w:rPr>
              <w:t>CUST2</w:t>
            </w:r>
            <w:r>
              <w:rPr>
                <w:b w:val="0"/>
                <w:sz w:val="20"/>
              </w:rPr>
              <w:t>3</w:t>
            </w:r>
          </w:p>
          <w:p w14:paraId="2A9D4A95" w14:textId="5658A55E" w:rsidR="00BD0FE0" w:rsidRDefault="00BD0FE0" w:rsidP="004026F2">
            <w:pPr>
              <w:rPr>
                <w:bCs w:val="0"/>
                <w:sz w:val="20"/>
              </w:rPr>
            </w:pPr>
            <w:proofErr w:type="spellStart"/>
            <w:r w:rsidRPr="00272A09">
              <w:rPr>
                <w:b w:val="0"/>
                <w:sz w:val="20"/>
              </w:rPr>
              <w:t>DBUser</w:t>
            </w:r>
            <w:proofErr w:type="spellEnd"/>
            <w:r w:rsidRPr="00272A09">
              <w:rPr>
                <w:b w:val="0"/>
                <w:sz w:val="20"/>
              </w:rPr>
              <w:t>=</w:t>
            </w:r>
            <w:r w:rsidR="00873245" w:rsidRPr="00873245">
              <w:rPr>
                <w:b w:val="0"/>
                <w:sz w:val="20"/>
              </w:rPr>
              <w:t>AUS_MNT90800</w:t>
            </w:r>
          </w:p>
          <w:p w14:paraId="6F4300E8" w14:textId="77777777" w:rsidR="00BD0FE0" w:rsidRPr="00272A09" w:rsidRDefault="00BD0FE0" w:rsidP="004026F2">
            <w:pPr>
              <w:rPr>
                <w:bCs w:val="0"/>
                <w:sz w:val="20"/>
              </w:rPr>
            </w:pPr>
            <w:proofErr w:type="spellStart"/>
            <w:r w:rsidRPr="00272A09">
              <w:rPr>
                <w:b w:val="0"/>
                <w:sz w:val="20"/>
              </w:rPr>
              <w:t>DBPassword</w:t>
            </w:r>
            <w:proofErr w:type="spellEnd"/>
            <w:r w:rsidRPr="00272A09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WBG_MNT</w:t>
            </w:r>
          </w:p>
          <w:p w14:paraId="75DD4869" w14:textId="7886A8C2" w:rsidR="00AB738C" w:rsidRPr="00272A09" w:rsidRDefault="00BD0FE0" w:rsidP="004026F2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6570" w:type="dxa"/>
          </w:tcPr>
          <w:p w14:paraId="452FE1A6" w14:textId="4FAB20E6" w:rsidR="00E271B9" w:rsidRPr="000D7F40" w:rsidRDefault="00E271B9" w:rsidP="004026F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AB738C">
              <w:rPr>
                <w:sz w:val="20"/>
              </w:rPr>
              <w:t xml:space="preserve"> </w:t>
            </w:r>
            <w:r w:rsidR="00F962F6">
              <w:rPr>
                <w:sz w:val="20"/>
              </w:rPr>
              <w:t>AUSCUSTOM</w:t>
            </w:r>
            <w:r w:rsidR="0063398D">
              <w:rPr>
                <w:sz w:val="20"/>
              </w:rPr>
              <w:t>, BKLBASIS, WISBASIS</w:t>
            </w:r>
          </w:p>
          <w:p w14:paraId="1D878790" w14:textId="37E9047C" w:rsidR="00E271B9" w:rsidRPr="00AB738C" w:rsidRDefault="0073754C" w:rsidP="004026F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4026F2">
          <w:pPr>
            <w:pStyle w:val="TOCHeading"/>
            <w:spacing w:before="0" w:line="240" w:lineRule="auto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2D2DE50C" w14:textId="74100A4F" w:rsidR="00033E29" w:rsidRDefault="00773F9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667114" w:history="1">
            <w:r w:rsidR="00033E29" w:rsidRPr="001A6EB0">
              <w:rPr>
                <w:rStyle w:val="Hyperlink"/>
                <w:noProof/>
              </w:rPr>
              <w:t>After Fix:</w:t>
            </w:r>
            <w:r w:rsidR="00033E29">
              <w:rPr>
                <w:noProof/>
                <w:webHidden/>
              </w:rPr>
              <w:tab/>
            </w:r>
            <w:r w:rsidR="00033E29">
              <w:rPr>
                <w:noProof/>
                <w:webHidden/>
              </w:rPr>
              <w:fldChar w:fldCharType="begin"/>
            </w:r>
            <w:r w:rsidR="00033E29">
              <w:rPr>
                <w:noProof/>
                <w:webHidden/>
              </w:rPr>
              <w:instrText xml:space="preserve"> PAGEREF _Toc210667114 \h </w:instrText>
            </w:r>
            <w:r w:rsidR="00033E29">
              <w:rPr>
                <w:noProof/>
                <w:webHidden/>
              </w:rPr>
            </w:r>
            <w:r w:rsidR="00033E29">
              <w:rPr>
                <w:noProof/>
                <w:webHidden/>
              </w:rPr>
              <w:fldChar w:fldCharType="separate"/>
            </w:r>
            <w:r w:rsidR="00033E29">
              <w:rPr>
                <w:noProof/>
                <w:webHidden/>
              </w:rPr>
              <w:t>1</w:t>
            </w:r>
            <w:r w:rsidR="00033E29">
              <w:rPr>
                <w:noProof/>
                <w:webHidden/>
              </w:rPr>
              <w:fldChar w:fldCharType="end"/>
            </w:r>
          </w:hyperlink>
        </w:p>
        <w:p w14:paraId="54B8CEA8" w14:textId="0D2D331F" w:rsidR="00033E29" w:rsidRDefault="00033E2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667115" w:history="1">
            <w:r w:rsidRPr="001A6EB0">
              <w:rPr>
                <w:rStyle w:val="Hyperlink"/>
                <w:noProof/>
              </w:rPr>
              <w:t xml:space="preserve">TEST CASE 1: Remark on consecutive Sales Notes (With Modifying the starting SN) – </w:t>
            </w:r>
            <w:r w:rsidRPr="001A6EB0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_Toc210667115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CDFF1" w14:textId="492E35DF" w:rsidR="00033E29" w:rsidRDefault="00033E2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667116" w:history="1">
            <w:r w:rsidRPr="001A6EB0">
              <w:rPr>
                <w:rStyle w:val="Hyperlink"/>
                <w:noProof/>
              </w:rPr>
              <w:t xml:space="preserve">TEST CASE 2: Remark on consecutive Sales Notes (Without Modifying the Starting SN) – </w:t>
            </w:r>
            <w:r w:rsidRPr="001A6EB0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_Toc210667116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80362" w14:textId="79488DA9" w:rsidR="00033E29" w:rsidRDefault="00033E2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667117" w:history="1">
            <w:r w:rsidRPr="001A6EB0">
              <w:rPr>
                <w:rStyle w:val="Hyperlink"/>
                <w:noProof/>
              </w:rPr>
              <w:t xml:space="preserve">Test Case 3 – Navigating through the Sales notes activates the “Save and Exit” option, although no changes are performed – </w:t>
            </w:r>
            <w:r w:rsidRPr="001A6EB0">
              <w:rPr>
                <w:rStyle w:val="Hyperlink"/>
                <w:noProof/>
                <w:highlight w:val="green"/>
              </w:rPr>
              <w:t>TEST PASSED.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_Toc210667117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0F6907B" w:rsidR="00773F90" w:rsidRDefault="00773F90" w:rsidP="004026F2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1A2305B" w14:textId="546A882B" w:rsidR="00A903D6" w:rsidRPr="00F859B8" w:rsidRDefault="00B30DC3" w:rsidP="004026F2">
      <w:pPr>
        <w:spacing w:after="0" w:line="240" w:lineRule="auto"/>
        <w:rPr>
          <w:rStyle w:val="Heading2Char"/>
          <w:u w:val="single"/>
        </w:rPr>
      </w:pPr>
      <w:bookmarkStart w:id="0" w:name="Reproducing"/>
      <w:bookmarkStart w:id="1" w:name="_Toc210667114"/>
      <w:r>
        <w:rPr>
          <w:rStyle w:val="Heading2Char"/>
          <w:u w:val="single"/>
        </w:rPr>
        <w:t>After Fix:</w:t>
      </w:r>
      <w:bookmarkEnd w:id="1"/>
    </w:p>
    <w:p w14:paraId="2F24AF11" w14:textId="0039C979" w:rsidR="00890462" w:rsidRDefault="00890462" w:rsidP="004026F2">
      <w:pPr>
        <w:spacing w:after="0" w:line="240" w:lineRule="auto"/>
        <w:rPr>
          <w:bCs/>
        </w:rPr>
      </w:pPr>
      <w:r>
        <w:rPr>
          <w:bCs/>
        </w:rPr>
        <w:t>HASH:</w:t>
      </w:r>
      <w:r w:rsidR="005064D1" w:rsidRPr="005064D1">
        <w:t xml:space="preserve"> </w:t>
      </w:r>
      <w:r w:rsidR="00873245" w:rsidRPr="00873245">
        <w:rPr>
          <w:sz w:val="20"/>
        </w:rPr>
        <w:t>0a372ea5d8f6</w:t>
      </w:r>
    </w:p>
    <w:p w14:paraId="3E7825AD" w14:textId="506B1CC3" w:rsidR="00F61C23" w:rsidRDefault="00890462" w:rsidP="004026F2">
      <w:pPr>
        <w:spacing w:after="0" w:line="240" w:lineRule="auto"/>
        <w:rPr>
          <w:bCs/>
        </w:rPr>
      </w:pPr>
      <w:r>
        <w:rPr>
          <w:bCs/>
        </w:rPr>
        <w:t>BU code</w:t>
      </w:r>
      <w:r w:rsidR="005064D1">
        <w:rPr>
          <w:bCs/>
        </w:rPr>
        <w:t xml:space="preserve">: </w:t>
      </w:r>
      <w:r w:rsidR="00873245">
        <w:rPr>
          <w:bCs/>
        </w:rPr>
        <w:t xml:space="preserve">250 (MC250 </w:t>
      </w:r>
      <w:proofErr w:type="spellStart"/>
      <w:r w:rsidR="00873245">
        <w:rPr>
          <w:bCs/>
        </w:rPr>
        <w:t>Mineapolis</w:t>
      </w:r>
      <w:proofErr w:type="spellEnd"/>
      <w:r w:rsidR="00873245">
        <w:rPr>
          <w:bCs/>
        </w:rPr>
        <w:t xml:space="preserve"> </w:t>
      </w:r>
      <w:r w:rsidR="00BD6496">
        <w:rPr>
          <w:bCs/>
        </w:rPr>
        <w:t>QA 01/13/25 – CSO)</w:t>
      </w:r>
    </w:p>
    <w:p w14:paraId="6073C261" w14:textId="231A9FFA" w:rsidR="00890462" w:rsidRDefault="00F61C23" w:rsidP="004026F2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</w:pPr>
      <w:r>
        <w:rPr>
          <w:bCs/>
        </w:rPr>
        <w:t xml:space="preserve">Plant code: </w:t>
      </w:r>
      <w:r w:rsidR="00BD6496">
        <w:rPr>
          <w:bCs/>
        </w:rPr>
        <w:t>250 (</w:t>
      </w:r>
      <w:r w:rsidR="00010261" w:rsidRPr="00010261">
        <w:rPr>
          <w:bCs/>
        </w:rPr>
        <w:t>Minneapolis (MC250</w:t>
      </w:r>
      <w:r w:rsidR="00BD6496">
        <w:rPr>
          <w:bCs/>
        </w:rPr>
        <w:t>)</w:t>
      </w:r>
    </w:p>
    <w:p w14:paraId="4ABB2A8B" w14:textId="02C435C1" w:rsidR="00C2244E" w:rsidRPr="00311354" w:rsidRDefault="00B30DC3" w:rsidP="004026F2">
      <w:pPr>
        <w:pStyle w:val="Heading2"/>
        <w:spacing w:before="0" w:line="240" w:lineRule="auto"/>
        <w:rPr>
          <w:u w:val="single"/>
        </w:rPr>
      </w:pPr>
      <w:bookmarkStart w:id="2" w:name="_Toc210667115"/>
      <w:bookmarkEnd w:id="0"/>
      <w:r>
        <w:rPr>
          <w:u w:val="single"/>
        </w:rPr>
        <w:t xml:space="preserve">TEST </w:t>
      </w:r>
      <w:r w:rsidR="00B331B4">
        <w:rPr>
          <w:u w:val="single"/>
        </w:rPr>
        <w:t xml:space="preserve">CASE </w:t>
      </w:r>
      <w:r>
        <w:rPr>
          <w:u w:val="single"/>
        </w:rPr>
        <w:t xml:space="preserve">1: </w:t>
      </w:r>
      <w:r w:rsidR="004633B8">
        <w:rPr>
          <w:u w:val="single"/>
        </w:rPr>
        <w:t>Remark</w:t>
      </w:r>
      <w:r>
        <w:rPr>
          <w:u w:val="single"/>
        </w:rPr>
        <w:t xml:space="preserve"> on consecutive Sales Notes</w:t>
      </w:r>
      <w:r w:rsidR="00B331B4">
        <w:rPr>
          <w:u w:val="single"/>
        </w:rPr>
        <w:t xml:space="preserve"> (</w:t>
      </w:r>
      <w:r w:rsidR="00A5129E">
        <w:rPr>
          <w:u w:val="single"/>
        </w:rPr>
        <w:t>With Modifying the starting SN</w:t>
      </w:r>
      <w:r w:rsidR="00B331B4">
        <w:rPr>
          <w:u w:val="single"/>
        </w:rPr>
        <w:t xml:space="preserve">) </w:t>
      </w:r>
      <w:r w:rsidR="001565DE">
        <w:rPr>
          <w:u w:val="single"/>
        </w:rPr>
        <w:t>–</w:t>
      </w:r>
      <w:r w:rsidR="00B331B4">
        <w:rPr>
          <w:u w:val="single"/>
        </w:rPr>
        <w:t xml:space="preserve"> </w:t>
      </w:r>
      <w:r w:rsidR="005C56E9" w:rsidRPr="00A5129E">
        <w:rPr>
          <w:highlight w:val="green"/>
          <w:u w:val="single"/>
        </w:rPr>
        <w:t>TEST PASSED</w:t>
      </w:r>
      <w:bookmarkEnd w:id="2"/>
    </w:p>
    <w:p w14:paraId="35B7BC38" w14:textId="47C10A46" w:rsidR="00FC7808" w:rsidRDefault="000A215B" w:rsidP="004026F2">
      <w:pPr>
        <w:spacing w:after="0" w:line="240" w:lineRule="auto"/>
        <w:rPr>
          <w:bCs/>
        </w:rPr>
      </w:pPr>
      <w:r>
        <w:rPr>
          <w:bCs/>
        </w:rPr>
        <w:t>Add a Sales Note:</w:t>
      </w:r>
    </w:p>
    <w:p w14:paraId="7BA1EEA8" w14:textId="77777777" w:rsidR="00DE3CC2" w:rsidRDefault="00DE3CC2" w:rsidP="004026F2">
      <w:pPr>
        <w:spacing w:after="0" w:line="240" w:lineRule="auto"/>
        <w:rPr>
          <w:bCs/>
        </w:rPr>
      </w:pPr>
      <w:r>
        <w:rPr>
          <w:bCs/>
        </w:rPr>
        <w:t>Fill in the mandatory fields in the “Additional Order Information” tab:</w:t>
      </w:r>
    </w:p>
    <w:p w14:paraId="393DEB73" w14:textId="6A95BE3D" w:rsidR="000A215B" w:rsidRDefault="00CD2177" w:rsidP="004026F2">
      <w:pPr>
        <w:spacing w:after="0" w:line="240" w:lineRule="auto"/>
        <w:rPr>
          <w:bCs/>
        </w:rPr>
      </w:pPr>
      <w:r w:rsidRPr="00CD2177">
        <w:rPr>
          <w:bCs/>
          <w:noProof/>
        </w:rPr>
        <w:drawing>
          <wp:inline distT="0" distB="0" distL="0" distR="0" wp14:anchorId="0DB015FC" wp14:editId="641E628D">
            <wp:extent cx="6858000" cy="3627755"/>
            <wp:effectExtent l="0" t="0" r="0" b="0"/>
            <wp:docPr id="296190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903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F216" w14:textId="77777777" w:rsidR="00221E50" w:rsidRDefault="00221E50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7230C079" w14:textId="5E88599E" w:rsidR="000A215B" w:rsidRDefault="000A215B" w:rsidP="004026F2">
      <w:pPr>
        <w:spacing w:after="0" w:line="240" w:lineRule="auto"/>
        <w:rPr>
          <w:bCs/>
        </w:rPr>
      </w:pPr>
      <w:r>
        <w:rPr>
          <w:bCs/>
        </w:rPr>
        <w:lastRenderedPageBreak/>
        <w:t>Move to the Remarks&gt;</w:t>
      </w:r>
      <w:r w:rsidR="004633B8">
        <w:rPr>
          <w:bCs/>
        </w:rPr>
        <w:t>Remark</w:t>
      </w:r>
      <w:r>
        <w:rPr>
          <w:bCs/>
        </w:rPr>
        <w:t>&gt; fill in the remark &gt; Save and exit:</w:t>
      </w:r>
    </w:p>
    <w:p w14:paraId="61BE797B" w14:textId="4E4A38D1" w:rsidR="00DE3CC2" w:rsidRDefault="00CD2177" w:rsidP="004026F2">
      <w:pPr>
        <w:spacing w:after="0" w:line="240" w:lineRule="auto"/>
        <w:rPr>
          <w:bCs/>
        </w:rPr>
      </w:pPr>
      <w:r w:rsidRPr="00CD2177">
        <w:rPr>
          <w:bCs/>
          <w:noProof/>
        </w:rPr>
        <w:drawing>
          <wp:inline distT="0" distB="0" distL="0" distR="0" wp14:anchorId="10728F62" wp14:editId="7C757E53">
            <wp:extent cx="6858000" cy="3620770"/>
            <wp:effectExtent l="0" t="0" r="0" b="0"/>
            <wp:docPr id="528154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548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5BB9" w14:textId="629061AC" w:rsidR="00AB3A52" w:rsidRDefault="00AB3A52" w:rsidP="004026F2">
      <w:pPr>
        <w:spacing w:after="0" w:line="240" w:lineRule="auto"/>
        <w:rPr>
          <w:bCs/>
        </w:rPr>
      </w:pPr>
      <w:r>
        <w:rPr>
          <w:bCs/>
        </w:rPr>
        <w:t>SN saved:</w:t>
      </w:r>
    </w:p>
    <w:p w14:paraId="1180C0CC" w14:textId="0D7CE56F" w:rsidR="00AB3A52" w:rsidRDefault="00CD2177" w:rsidP="004026F2">
      <w:pPr>
        <w:spacing w:after="0" w:line="240" w:lineRule="auto"/>
        <w:rPr>
          <w:bCs/>
        </w:rPr>
      </w:pPr>
      <w:r w:rsidRPr="00CD2177">
        <w:rPr>
          <w:bCs/>
          <w:noProof/>
        </w:rPr>
        <w:drawing>
          <wp:inline distT="0" distB="0" distL="0" distR="0" wp14:anchorId="0B7A9C3C" wp14:editId="6AE8F59B">
            <wp:extent cx="6858000" cy="3640455"/>
            <wp:effectExtent l="0" t="0" r="0" b="0"/>
            <wp:docPr id="1945483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8383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6C4B" w14:textId="77777777" w:rsidR="00AB3A52" w:rsidRDefault="00AB3A52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4409760F" w14:textId="002A93B1" w:rsidR="00DE3CC2" w:rsidRDefault="00DE3CC2" w:rsidP="004026F2">
      <w:pPr>
        <w:spacing w:after="0" w:line="240" w:lineRule="auto"/>
        <w:rPr>
          <w:bCs/>
        </w:rPr>
      </w:pPr>
      <w:r>
        <w:rPr>
          <w:bCs/>
        </w:rPr>
        <w:lastRenderedPageBreak/>
        <w:t>Reopen the Sales note and modify something</w:t>
      </w:r>
      <w:r w:rsidR="002310ED">
        <w:rPr>
          <w:bCs/>
        </w:rPr>
        <w:t>.</w:t>
      </w:r>
      <w:r>
        <w:rPr>
          <w:bCs/>
        </w:rPr>
        <w:t xml:space="preserve"> </w:t>
      </w:r>
      <w:r w:rsidR="002310ED">
        <w:rPr>
          <w:bCs/>
        </w:rPr>
        <w:t>I</w:t>
      </w:r>
      <w:r>
        <w:rPr>
          <w:bCs/>
        </w:rPr>
        <w:t xml:space="preserve">n this case </w:t>
      </w:r>
      <w:r w:rsidR="002310ED">
        <w:rPr>
          <w:bCs/>
        </w:rPr>
        <w:t>the Customer Reference Number,</w:t>
      </w:r>
      <w:r>
        <w:rPr>
          <w:bCs/>
        </w:rPr>
        <w:t xml:space="preserve"> and save the Sales Note:</w:t>
      </w:r>
    </w:p>
    <w:p w14:paraId="7CB1324E" w14:textId="019BAC25" w:rsidR="00DE3CC2" w:rsidRDefault="002310ED" w:rsidP="004026F2">
      <w:pPr>
        <w:spacing w:after="0" w:line="240" w:lineRule="auto"/>
        <w:rPr>
          <w:bCs/>
        </w:rPr>
      </w:pPr>
      <w:r w:rsidRPr="002310ED">
        <w:rPr>
          <w:bCs/>
          <w:noProof/>
        </w:rPr>
        <w:drawing>
          <wp:inline distT="0" distB="0" distL="0" distR="0" wp14:anchorId="4C27BE83" wp14:editId="4DEB0F18">
            <wp:extent cx="6858000" cy="3649345"/>
            <wp:effectExtent l="0" t="0" r="0" b="8255"/>
            <wp:docPr id="1664929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296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29CB" w14:textId="05EF695D" w:rsidR="000A215B" w:rsidRDefault="00DE3CC2" w:rsidP="004026F2">
      <w:pPr>
        <w:spacing w:after="0" w:line="240" w:lineRule="auto"/>
        <w:rPr>
          <w:bCs/>
        </w:rPr>
      </w:pPr>
      <w:r>
        <w:rPr>
          <w:bCs/>
        </w:rPr>
        <w:t xml:space="preserve">Now </w:t>
      </w:r>
      <w:r w:rsidR="000A215B">
        <w:rPr>
          <w:bCs/>
        </w:rPr>
        <w:t>Create a New Sales note:</w:t>
      </w:r>
    </w:p>
    <w:p w14:paraId="0CE1264F" w14:textId="26C6E58C" w:rsidR="000A215B" w:rsidRDefault="00CE3563" w:rsidP="004026F2">
      <w:pPr>
        <w:spacing w:after="0" w:line="240" w:lineRule="auto"/>
        <w:rPr>
          <w:bCs/>
        </w:rPr>
      </w:pPr>
      <w:r w:rsidRPr="00CE3563">
        <w:rPr>
          <w:bCs/>
          <w:noProof/>
        </w:rPr>
        <w:drawing>
          <wp:inline distT="0" distB="0" distL="0" distR="0" wp14:anchorId="37610579" wp14:editId="3A02B2FD">
            <wp:extent cx="6858000" cy="3609975"/>
            <wp:effectExtent l="0" t="0" r="0" b="9525"/>
            <wp:docPr id="1791476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763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9593" w14:textId="77777777" w:rsidR="00AB3A52" w:rsidRDefault="00AB3A52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248B6337" w14:textId="2F8C2649" w:rsidR="00DE3CC2" w:rsidRDefault="00DE3CC2" w:rsidP="004026F2">
      <w:pPr>
        <w:spacing w:after="0" w:line="240" w:lineRule="auto"/>
        <w:rPr>
          <w:bCs/>
        </w:rPr>
      </w:pPr>
      <w:r>
        <w:rPr>
          <w:bCs/>
        </w:rPr>
        <w:lastRenderedPageBreak/>
        <w:t>Move to the Remarks tab&gt;</w:t>
      </w:r>
      <w:r w:rsidR="004633B8">
        <w:rPr>
          <w:bCs/>
        </w:rPr>
        <w:t>Remark</w:t>
      </w:r>
      <w:r>
        <w:rPr>
          <w:bCs/>
        </w:rPr>
        <w:t>:</w:t>
      </w:r>
    </w:p>
    <w:p w14:paraId="0B71CF6B" w14:textId="2F779C21" w:rsidR="00DE3CC2" w:rsidRDefault="00995C27" w:rsidP="004026F2">
      <w:pPr>
        <w:spacing w:after="0" w:line="240" w:lineRule="auto"/>
        <w:rPr>
          <w:bCs/>
        </w:rPr>
      </w:pPr>
      <w:r w:rsidRPr="00995C27">
        <w:rPr>
          <w:bCs/>
          <w:noProof/>
        </w:rPr>
        <w:drawing>
          <wp:inline distT="0" distB="0" distL="0" distR="0" wp14:anchorId="1AAD5A75" wp14:editId="717DBF66">
            <wp:extent cx="6858000" cy="3663315"/>
            <wp:effectExtent l="0" t="0" r="0" b="0"/>
            <wp:docPr id="422939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3953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A36E" w14:textId="2270EBFC" w:rsidR="000A215B" w:rsidRDefault="000A215B" w:rsidP="004026F2">
      <w:pPr>
        <w:spacing w:after="0" w:line="240" w:lineRule="auto"/>
        <w:rPr>
          <w:bCs/>
        </w:rPr>
      </w:pPr>
      <w:r>
        <w:rPr>
          <w:bCs/>
        </w:rPr>
        <w:t xml:space="preserve">The </w:t>
      </w:r>
      <w:r w:rsidR="004633B8">
        <w:rPr>
          <w:bCs/>
        </w:rPr>
        <w:t>Remark</w:t>
      </w:r>
      <w:r>
        <w:rPr>
          <w:bCs/>
        </w:rPr>
        <w:t xml:space="preserve"> </w:t>
      </w:r>
      <w:r w:rsidR="00DE3CC2">
        <w:rPr>
          <w:bCs/>
        </w:rPr>
        <w:t>is blank, it was not copied from the previous Note.</w:t>
      </w:r>
    </w:p>
    <w:p w14:paraId="5ED06192" w14:textId="0222DB9C" w:rsidR="00F26952" w:rsidRDefault="005965E5" w:rsidP="004026F2">
      <w:pPr>
        <w:spacing w:after="0" w:line="240" w:lineRule="auto"/>
        <w:rPr>
          <w:bCs/>
        </w:rPr>
      </w:pPr>
      <w:r>
        <w:rPr>
          <w:bCs/>
        </w:rPr>
        <w:t>Fill In the remark field and save the note:</w:t>
      </w:r>
    </w:p>
    <w:p w14:paraId="7C63BA59" w14:textId="50D2217F" w:rsidR="00F26952" w:rsidRDefault="00995C27" w:rsidP="004026F2">
      <w:pPr>
        <w:spacing w:after="0" w:line="240" w:lineRule="auto"/>
        <w:rPr>
          <w:bCs/>
        </w:rPr>
      </w:pPr>
      <w:r w:rsidRPr="00995C27">
        <w:rPr>
          <w:bCs/>
          <w:noProof/>
        </w:rPr>
        <w:drawing>
          <wp:inline distT="0" distB="0" distL="0" distR="0" wp14:anchorId="285BD5B0" wp14:editId="33CBDB82">
            <wp:extent cx="6858000" cy="3658235"/>
            <wp:effectExtent l="0" t="0" r="0" b="0"/>
            <wp:docPr id="9026178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178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1046" w14:textId="77777777" w:rsidR="00646B78" w:rsidRDefault="00646B78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09BA3CD0" w14:textId="296BA08D" w:rsidR="00F26952" w:rsidRDefault="00F26952" w:rsidP="004026F2">
      <w:pPr>
        <w:spacing w:after="0" w:line="240" w:lineRule="auto"/>
        <w:rPr>
          <w:bCs/>
        </w:rPr>
      </w:pPr>
      <w:r>
        <w:rPr>
          <w:bCs/>
        </w:rPr>
        <w:lastRenderedPageBreak/>
        <w:t>SN saved.</w:t>
      </w:r>
    </w:p>
    <w:p w14:paraId="51DFA0B8" w14:textId="3E06002B" w:rsidR="00995C27" w:rsidRDefault="00995C27" w:rsidP="004026F2">
      <w:pPr>
        <w:spacing w:after="0" w:line="240" w:lineRule="auto"/>
        <w:rPr>
          <w:bCs/>
        </w:rPr>
      </w:pPr>
      <w:r w:rsidRPr="00995C27">
        <w:rPr>
          <w:bCs/>
          <w:noProof/>
        </w:rPr>
        <w:drawing>
          <wp:inline distT="0" distB="0" distL="0" distR="0" wp14:anchorId="0741508F" wp14:editId="5FA0A179">
            <wp:extent cx="6858000" cy="3644265"/>
            <wp:effectExtent l="0" t="0" r="0" b="0"/>
            <wp:docPr id="15235660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6609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D689" w14:textId="7EDA0D40" w:rsidR="00995C27" w:rsidRDefault="00995C27" w:rsidP="004026F2">
      <w:pPr>
        <w:spacing w:after="0" w:line="240" w:lineRule="auto"/>
        <w:rPr>
          <w:bCs/>
        </w:rPr>
      </w:pPr>
      <w:r>
        <w:rPr>
          <w:bCs/>
        </w:rPr>
        <w:t>Open and move between the Sales Notes:</w:t>
      </w:r>
    </w:p>
    <w:p w14:paraId="130ED4F6" w14:textId="7069C824" w:rsidR="00995C27" w:rsidRDefault="00995C27" w:rsidP="004026F2">
      <w:pPr>
        <w:spacing w:after="0" w:line="240" w:lineRule="auto"/>
        <w:rPr>
          <w:bCs/>
        </w:rPr>
      </w:pPr>
      <w:r w:rsidRPr="00995C27">
        <w:rPr>
          <w:bCs/>
          <w:noProof/>
        </w:rPr>
        <w:drawing>
          <wp:inline distT="0" distB="0" distL="0" distR="0" wp14:anchorId="252FEE7D" wp14:editId="155AEFCD">
            <wp:extent cx="6858000" cy="3661410"/>
            <wp:effectExtent l="0" t="0" r="0" b="0"/>
            <wp:docPr id="1828522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2237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0C2F" w14:textId="77777777" w:rsidR="00646B78" w:rsidRDefault="00646B78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64CFDCEA" w14:textId="604AB864" w:rsidR="00995C27" w:rsidRDefault="00910600" w:rsidP="004026F2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Previously saved remark in the </w:t>
      </w:r>
      <w:r w:rsidR="00995C27">
        <w:rPr>
          <w:bCs/>
        </w:rPr>
        <w:t>2-nd Sales Note</w:t>
      </w:r>
      <w:r>
        <w:rPr>
          <w:bCs/>
        </w:rPr>
        <w:t xml:space="preserve"> is correct.</w:t>
      </w:r>
    </w:p>
    <w:p w14:paraId="2B5F15F4" w14:textId="0E2DB08D" w:rsidR="00995C27" w:rsidRDefault="00910600" w:rsidP="004026F2">
      <w:pPr>
        <w:spacing w:after="0" w:line="240" w:lineRule="auto"/>
        <w:rPr>
          <w:bCs/>
        </w:rPr>
      </w:pPr>
      <w:r w:rsidRPr="00910600">
        <w:rPr>
          <w:bCs/>
          <w:noProof/>
        </w:rPr>
        <w:drawing>
          <wp:inline distT="0" distB="0" distL="0" distR="0" wp14:anchorId="09DAC5E7" wp14:editId="684CB032">
            <wp:extent cx="6858000" cy="3672205"/>
            <wp:effectExtent l="0" t="0" r="0" b="4445"/>
            <wp:docPr id="3768914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9149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B1A0" w14:textId="66409252" w:rsidR="00646B78" w:rsidRDefault="00910600" w:rsidP="004026F2">
      <w:pPr>
        <w:spacing w:after="0" w:line="240" w:lineRule="auto"/>
        <w:rPr>
          <w:bCs/>
        </w:rPr>
      </w:pPr>
      <w:r>
        <w:rPr>
          <w:bCs/>
        </w:rPr>
        <w:t>Move to the 1</w:t>
      </w:r>
      <w:r w:rsidRPr="00910600">
        <w:rPr>
          <w:bCs/>
          <w:vertAlign w:val="superscript"/>
        </w:rPr>
        <w:t>st</w:t>
      </w:r>
      <w:r>
        <w:rPr>
          <w:bCs/>
        </w:rPr>
        <w:t xml:space="preserve"> Sales note </w:t>
      </w:r>
      <w:r w:rsidR="00646B78">
        <w:rPr>
          <w:bCs/>
        </w:rPr>
        <w:t>the “Previous” Up Arrow Button:</w:t>
      </w:r>
    </w:p>
    <w:p w14:paraId="1B8C7910" w14:textId="6FAF1EF3" w:rsidR="00910600" w:rsidRDefault="00910600" w:rsidP="004026F2">
      <w:pPr>
        <w:spacing w:after="0" w:line="240" w:lineRule="auto"/>
        <w:rPr>
          <w:bCs/>
        </w:rPr>
      </w:pPr>
      <w:r w:rsidRPr="00910600">
        <w:rPr>
          <w:bCs/>
          <w:noProof/>
        </w:rPr>
        <w:drawing>
          <wp:inline distT="0" distB="0" distL="0" distR="0" wp14:anchorId="0E6328BA" wp14:editId="1D0DA4EE">
            <wp:extent cx="6858000" cy="3672205"/>
            <wp:effectExtent l="0" t="0" r="0" b="4445"/>
            <wp:docPr id="71626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61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476A" w14:textId="77777777" w:rsidR="00910600" w:rsidRDefault="00910600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147BE28E" w14:textId="1208B2F1" w:rsidR="00646B78" w:rsidRDefault="00910600" w:rsidP="004026F2">
      <w:pPr>
        <w:spacing w:after="0" w:line="240" w:lineRule="auto"/>
        <w:rPr>
          <w:bCs/>
        </w:rPr>
      </w:pPr>
      <w:r>
        <w:rPr>
          <w:bCs/>
        </w:rPr>
        <w:lastRenderedPageBreak/>
        <w:t>The Remark is correct:</w:t>
      </w:r>
    </w:p>
    <w:p w14:paraId="203B089E" w14:textId="5EB2B03E" w:rsidR="00910600" w:rsidRDefault="00910600" w:rsidP="004026F2">
      <w:pPr>
        <w:spacing w:after="0" w:line="240" w:lineRule="auto"/>
        <w:rPr>
          <w:bCs/>
        </w:rPr>
      </w:pPr>
      <w:r w:rsidRPr="00910600">
        <w:rPr>
          <w:bCs/>
          <w:noProof/>
        </w:rPr>
        <w:drawing>
          <wp:inline distT="0" distB="0" distL="0" distR="0" wp14:anchorId="082021A1" wp14:editId="512A70AA">
            <wp:extent cx="6858000" cy="3636010"/>
            <wp:effectExtent l="0" t="0" r="0" b="2540"/>
            <wp:docPr id="119944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490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ACDF" w14:textId="21202F36" w:rsidR="00910600" w:rsidRDefault="00910600" w:rsidP="004026F2">
      <w:pPr>
        <w:spacing w:after="0" w:line="240" w:lineRule="auto"/>
        <w:rPr>
          <w:bCs/>
        </w:rPr>
      </w:pPr>
      <w:r>
        <w:rPr>
          <w:bCs/>
        </w:rPr>
        <w:t>Move to the 2</w:t>
      </w:r>
      <w:r w:rsidRPr="00910600">
        <w:rPr>
          <w:bCs/>
          <w:vertAlign w:val="superscript"/>
        </w:rPr>
        <w:t>nd</w:t>
      </w:r>
      <w:r>
        <w:rPr>
          <w:bCs/>
        </w:rPr>
        <w:t xml:space="preserve"> Sales Note using the “Last” arrow button:</w:t>
      </w:r>
    </w:p>
    <w:p w14:paraId="617DE4EF" w14:textId="0D95B4F7" w:rsidR="00910600" w:rsidRDefault="00910600" w:rsidP="004026F2">
      <w:pPr>
        <w:spacing w:after="0" w:line="240" w:lineRule="auto"/>
        <w:rPr>
          <w:bCs/>
        </w:rPr>
      </w:pPr>
      <w:r w:rsidRPr="00910600">
        <w:rPr>
          <w:bCs/>
          <w:noProof/>
        </w:rPr>
        <w:drawing>
          <wp:inline distT="0" distB="0" distL="0" distR="0" wp14:anchorId="434C0E9E" wp14:editId="5DA9C87F">
            <wp:extent cx="6858000" cy="3622040"/>
            <wp:effectExtent l="0" t="0" r="0" b="0"/>
            <wp:docPr id="7302119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1194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48C0" w14:textId="5FACBE6A" w:rsidR="00910600" w:rsidRDefault="00910600" w:rsidP="004026F2">
      <w:pPr>
        <w:spacing w:after="0" w:line="240" w:lineRule="auto"/>
        <w:rPr>
          <w:bCs/>
        </w:rPr>
      </w:pPr>
      <w:r>
        <w:rPr>
          <w:bCs/>
        </w:rPr>
        <w:t>Remark is correct.</w:t>
      </w:r>
    </w:p>
    <w:p w14:paraId="1A553DF7" w14:textId="77777777" w:rsidR="00910600" w:rsidRDefault="00910600" w:rsidP="004026F2">
      <w:pPr>
        <w:spacing w:after="0" w:line="240" w:lineRule="auto"/>
        <w:rPr>
          <w:bCs/>
        </w:rPr>
      </w:pPr>
    </w:p>
    <w:p w14:paraId="22E4E043" w14:textId="77777777" w:rsidR="00910600" w:rsidRDefault="00910600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3DE3F05E" w14:textId="643CEEA8" w:rsidR="005965E5" w:rsidRDefault="005965E5" w:rsidP="004026F2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Go back to the </w:t>
      </w:r>
      <w:r w:rsidR="00910600">
        <w:rPr>
          <w:bCs/>
        </w:rPr>
        <w:t>1</w:t>
      </w:r>
      <w:r w:rsidR="00910600" w:rsidRPr="00910600">
        <w:rPr>
          <w:bCs/>
          <w:vertAlign w:val="superscript"/>
        </w:rPr>
        <w:t>st</w:t>
      </w:r>
      <w:r>
        <w:rPr>
          <w:bCs/>
        </w:rPr>
        <w:t xml:space="preserve"> Sales Note using the “First” (up arrow button):</w:t>
      </w:r>
    </w:p>
    <w:p w14:paraId="5EFC2258" w14:textId="3D92D8DC" w:rsidR="00910600" w:rsidRDefault="00910600" w:rsidP="004026F2">
      <w:pPr>
        <w:spacing w:after="0" w:line="240" w:lineRule="auto"/>
        <w:rPr>
          <w:bCs/>
        </w:rPr>
      </w:pPr>
      <w:r w:rsidRPr="00910600">
        <w:rPr>
          <w:bCs/>
          <w:noProof/>
        </w:rPr>
        <w:drawing>
          <wp:inline distT="0" distB="0" distL="0" distR="0" wp14:anchorId="459638AD" wp14:editId="521FDBDD">
            <wp:extent cx="6858000" cy="3661410"/>
            <wp:effectExtent l="0" t="0" r="0" b="0"/>
            <wp:docPr id="406775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7589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164EF" w14:textId="41BC73D4" w:rsidR="00910600" w:rsidRDefault="00910600" w:rsidP="004026F2">
      <w:pPr>
        <w:spacing w:after="0" w:line="240" w:lineRule="auto"/>
        <w:rPr>
          <w:bCs/>
        </w:rPr>
      </w:pPr>
      <w:r>
        <w:rPr>
          <w:bCs/>
        </w:rPr>
        <w:t>The remark is correct:</w:t>
      </w:r>
    </w:p>
    <w:p w14:paraId="21DD14F4" w14:textId="262DB141" w:rsidR="00910600" w:rsidRDefault="00910600" w:rsidP="004026F2">
      <w:pPr>
        <w:spacing w:after="0" w:line="240" w:lineRule="auto"/>
        <w:rPr>
          <w:bCs/>
        </w:rPr>
      </w:pPr>
      <w:r w:rsidRPr="00910600">
        <w:rPr>
          <w:bCs/>
          <w:noProof/>
        </w:rPr>
        <w:drawing>
          <wp:inline distT="0" distB="0" distL="0" distR="0" wp14:anchorId="41F5E20E" wp14:editId="379E6F0A">
            <wp:extent cx="6858000" cy="3641725"/>
            <wp:effectExtent l="0" t="0" r="0" b="0"/>
            <wp:docPr id="639947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4768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1AF9" w14:textId="01CA1F57" w:rsidR="00B72C9E" w:rsidRDefault="00EC1962" w:rsidP="004026F2">
      <w:pPr>
        <w:spacing w:after="0" w:line="240" w:lineRule="auto"/>
        <w:rPr>
          <w:bCs/>
        </w:rPr>
      </w:pPr>
      <w:r w:rsidRPr="003714DE">
        <w:rPr>
          <w:bCs/>
          <w:highlight w:val="green"/>
        </w:rPr>
        <w:t>TEST PASSED.</w:t>
      </w:r>
    </w:p>
    <w:p w14:paraId="4C45CC87" w14:textId="5416AF65" w:rsidR="005965E5" w:rsidRDefault="005965E5" w:rsidP="004026F2">
      <w:pPr>
        <w:spacing w:after="0" w:line="240" w:lineRule="auto"/>
        <w:rPr>
          <w:bCs/>
        </w:rPr>
      </w:pPr>
    </w:p>
    <w:p w14:paraId="57660A2E" w14:textId="70F86E9C" w:rsidR="00B72C9E" w:rsidRDefault="00B72C9E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5F301241" w14:textId="6615B16F" w:rsidR="001565DE" w:rsidRPr="00311354" w:rsidRDefault="001565DE" w:rsidP="004026F2">
      <w:pPr>
        <w:pStyle w:val="Heading2"/>
        <w:spacing w:before="0" w:line="240" w:lineRule="auto"/>
        <w:rPr>
          <w:u w:val="single"/>
        </w:rPr>
      </w:pPr>
      <w:bookmarkStart w:id="3" w:name="_Toc210667116"/>
      <w:r>
        <w:rPr>
          <w:u w:val="single"/>
        </w:rPr>
        <w:lastRenderedPageBreak/>
        <w:t xml:space="preserve">TEST CASE 2: </w:t>
      </w:r>
      <w:r w:rsidR="004633B8">
        <w:rPr>
          <w:u w:val="single"/>
        </w:rPr>
        <w:t>Remark</w:t>
      </w:r>
      <w:r>
        <w:rPr>
          <w:u w:val="single"/>
        </w:rPr>
        <w:t xml:space="preserve"> on consecutive Sales Notes (</w:t>
      </w:r>
      <w:r w:rsidR="00A5129E">
        <w:rPr>
          <w:u w:val="single"/>
        </w:rPr>
        <w:t>W</w:t>
      </w:r>
      <w:r>
        <w:rPr>
          <w:u w:val="single"/>
        </w:rPr>
        <w:t xml:space="preserve">ithout </w:t>
      </w:r>
      <w:r w:rsidR="00A5129E">
        <w:rPr>
          <w:u w:val="single"/>
        </w:rPr>
        <w:t>M</w:t>
      </w:r>
      <w:r>
        <w:rPr>
          <w:u w:val="single"/>
        </w:rPr>
        <w:t xml:space="preserve">odifying the </w:t>
      </w:r>
      <w:r w:rsidR="00A5129E">
        <w:rPr>
          <w:u w:val="single"/>
        </w:rPr>
        <w:t>Starting SN</w:t>
      </w:r>
      <w:r>
        <w:rPr>
          <w:u w:val="single"/>
        </w:rPr>
        <w:t xml:space="preserve">) – </w:t>
      </w:r>
      <w:r w:rsidRPr="001565DE">
        <w:rPr>
          <w:highlight w:val="green"/>
          <w:u w:val="single"/>
        </w:rPr>
        <w:t>TEST PASSED</w:t>
      </w:r>
      <w:bookmarkEnd w:id="3"/>
    </w:p>
    <w:p w14:paraId="777B9C2C" w14:textId="4B3FCF61" w:rsidR="00143250" w:rsidRDefault="001565DE" w:rsidP="004026F2">
      <w:pPr>
        <w:spacing w:after="0" w:line="240" w:lineRule="auto"/>
        <w:rPr>
          <w:bCs/>
        </w:rPr>
      </w:pPr>
      <w:r>
        <w:rPr>
          <w:bCs/>
        </w:rPr>
        <w:t xml:space="preserve">Create </w:t>
      </w:r>
      <w:r w:rsidR="004633B8">
        <w:rPr>
          <w:bCs/>
        </w:rPr>
        <w:t>another</w:t>
      </w:r>
      <w:r>
        <w:rPr>
          <w:bCs/>
        </w:rPr>
        <w:t xml:space="preserve"> Sales Note</w:t>
      </w:r>
      <w:r w:rsidR="004026F2">
        <w:rPr>
          <w:bCs/>
        </w:rPr>
        <w:t>:</w:t>
      </w:r>
    </w:p>
    <w:p w14:paraId="5869A284" w14:textId="02A6751B" w:rsidR="00AB3A52" w:rsidRDefault="004026F2" w:rsidP="004026F2">
      <w:pPr>
        <w:spacing w:after="0" w:line="240" w:lineRule="auto"/>
        <w:rPr>
          <w:bCs/>
        </w:rPr>
      </w:pPr>
      <w:r w:rsidRPr="004026F2">
        <w:rPr>
          <w:bCs/>
          <w:noProof/>
        </w:rPr>
        <w:drawing>
          <wp:inline distT="0" distB="0" distL="0" distR="0" wp14:anchorId="46E74887" wp14:editId="661542DC">
            <wp:extent cx="6858000" cy="3625850"/>
            <wp:effectExtent l="0" t="0" r="0" b="0"/>
            <wp:docPr id="8503143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1435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9AA3" w14:textId="368D1769" w:rsidR="004026F2" w:rsidRDefault="004026F2" w:rsidP="004026F2">
      <w:pPr>
        <w:spacing w:after="0" w:line="240" w:lineRule="auto"/>
        <w:rPr>
          <w:bCs/>
        </w:rPr>
      </w:pPr>
      <w:r>
        <w:rPr>
          <w:bCs/>
        </w:rPr>
        <w:t>Fill in the Remarks field and save it:</w:t>
      </w:r>
    </w:p>
    <w:p w14:paraId="1F8C7C5F" w14:textId="76D8C958" w:rsidR="004026F2" w:rsidRDefault="004026F2" w:rsidP="004026F2">
      <w:pPr>
        <w:spacing w:after="0" w:line="240" w:lineRule="auto"/>
        <w:rPr>
          <w:bCs/>
        </w:rPr>
      </w:pPr>
      <w:r w:rsidRPr="004026F2">
        <w:rPr>
          <w:bCs/>
          <w:noProof/>
        </w:rPr>
        <w:drawing>
          <wp:inline distT="0" distB="0" distL="0" distR="0" wp14:anchorId="75B12FB3" wp14:editId="506B453A">
            <wp:extent cx="6858000" cy="3654425"/>
            <wp:effectExtent l="0" t="0" r="0" b="3175"/>
            <wp:docPr id="2753274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27431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942A" w14:textId="77777777" w:rsidR="004026F2" w:rsidRDefault="004026F2" w:rsidP="004026F2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096CCB82" w14:textId="3E4BA952" w:rsidR="00510259" w:rsidRDefault="00510259" w:rsidP="004026F2">
      <w:pPr>
        <w:spacing w:after="0" w:line="240" w:lineRule="auto"/>
        <w:rPr>
          <w:bCs/>
        </w:rPr>
      </w:pPr>
      <w:r>
        <w:rPr>
          <w:bCs/>
        </w:rPr>
        <w:lastRenderedPageBreak/>
        <w:t>SN saved:</w:t>
      </w:r>
    </w:p>
    <w:p w14:paraId="59B71468" w14:textId="272A0E65" w:rsidR="00F26952" w:rsidRDefault="004026F2" w:rsidP="004026F2">
      <w:pPr>
        <w:spacing w:after="0" w:line="240" w:lineRule="auto"/>
        <w:rPr>
          <w:bCs/>
        </w:rPr>
      </w:pPr>
      <w:r w:rsidRPr="004026F2">
        <w:rPr>
          <w:bCs/>
          <w:noProof/>
        </w:rPr>
        <w:drawing>
          <wp:inline distT="0" distB="0" distL="0" distR="0" wp14:anchorId="13770306" wp14:editId="4C62F78E">
            <wp:extent cx="6858000" cy="3641725"/>
            <wp:effectExtent l="0" t="0" r="0" b="0"/>
            <wp:docPr id="448118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1839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5BCE" w14:textId="5D60CAAC" w:rsidR="004026F2" w:rsidRDefault="00510259" w:rsidP="004026F2">
      <w:pPr>
        <w:spacing w:after="0" w:line="240" w:lineRule="auto"/>
        <w:rPr>
          <w:bCs/>
        </w:rPr>
      </w:pPr>
      <w:r>
        <w:rPr>
          <w:bCs/>
        </w:rPr>
        <w:t>Now add another SN</w:t>
      </w:r>
      <w:r w:rsidR="004026F2">
        <w:rPr>
          <w:bCs/>
        </w:rPr>
        <w:t>:</w:t>
      </w:r>
    </w:p>
    <w:p w14:paraId="304F9855" w14:textId="29D7C5B1" w:rsidR="004026F2" w:rsidRDefault="004026F2" w:rsidP="004026F2">
      <w:pPr>
        <w:spacing w:after="0" w:line="240" w:lineRule="auto"/>
        <w:rPr>
          <w:bCs/>
        </w:rPr>
      </w:pPr>
      <w:r w:rsidRPr="004026F2">
        <w:rPr>
          <w:bCs/>
          <w:noProof/>
        </w:rPr>
        <w:drawing>
          <wp:inline distT="0" distB="0" distL="0" distR="0" wp14:anchorId="55C7D14B" wp14:editId="2287D31E">
            <wp:extent cx="6858000" cy="3620135"/>
            <wp:effectExtent l="0" t="0" r="0" b="0"/>
            <wp:docPr id="1643767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6711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FD34" w14:textId="77777777" w:rsidR="004026F2" w:rsidRDefault="004026F2">
      <w:pPr>
        <w:rPr>
          <w:bCs/>
        </w:rPr>
      </w:pPr>
      <w:r>
        <w:rPr>
          <w:bCs/>
        </w:rPr>
        <w:br w:type="page"/>
      </w:r>
    </w:p>
    <w:p w14:paraId="632D86AC" w14:textId="538A4BFD" w:rsidR="00510259" w:rsidRDefault="00510259" w:rsidP="004026F2">
      <w:pPr>
        <w:spacing w:after="0" w:line="240" w:lineRule="auto"/>
        <w:rPr>
          <w:bCs/>
        </w:rPr>
      </w:pPr>
      <w:r>
        <w:rPr>
          <w:bCs/>
        </w:rPr>
        <w:lastRenderedPageBreak/>
        <w:t>and check the Remarks field:</w:t>
      </w:r>
    </w:p>
    <w:p w14:paraId="1C492092" w14:textId="314DD101" w:rsidR="00510259" w:rsidRDefault="004026F2" w:rsidP="004026F2">
      <w:pPr>
        <w:spacing w:after="0" w:line="240" w:lineRule="auto"/>
        <w:rPr>
          <w:bCs/>
        </w:rPr>
      </w:pPr>
      <w:r w:rsidRPr="004026F2">
        <w:rPr>
          <w:bCs/>
          <w:noProof/>
        </w:rPr>
        <w:drawing>
          <wp:inline distT="0" distB="0" distL="0" distR="0" wp14:anchorId="1157ECFB" wp14:editId="0F81D245">
            <wp:extent cx="6858000" cy="3634740"/>
            <wp:effectExtent l="0" t="0" r="0" b="3810"/>
            <wp:docPr id="12951838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8389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F17A" w14:textId="1C57FAB3" w:rsidR="00510259" w:rsidRDefault="00510259" w:rsidP="004026F2">
      <w:pPr>
        <w:spacing w:after="0" w:line="240" w:lineRule="auto"/>
        <w:rPr>
          <w:bCs/>
        </w:rPr>
      </w:pPr>
      <w:r>
        <w:rPr>
          <w:bCs/>
        </w:rPr>
        <w:t>Remarks Field is empty.</w:t>
      </w:r>
    </w:p>
    <w:p w14:paraId="73BBE19C" w14:textId="61EAFC24" w:rsidR="00F26952" w:rsidRDefault="00F26952" w:rsidP="004026F2">
      <w:pPr>
        <w:spacing w:after="0" w:line="240" w:lineRule="auto"/>
        <w:rPr>
          <w:bCs/>
        </w:rPr>
      </w:pPr>
      <w:r>
        <w:rPr>
          <w:bCs/>
        </w:rPr>
        <w:t>Save the Note:</w:t>
      </w:r>
    </w:p>
    <w:p w14:paraId="08B87DBA" w14:textId="325BF147" w:rsidR="00F26952" w:rsidRDefault="004026F2" w:rsidP="004026F2">
      <w:pPr>
        <w:spacing w:after="0" w:line="240" w:lineRule="auto"/>
        <w:rPr>
          <w:bCs/>
        </w:rPr>
      </w:pPr>
      <w:r w:rsidRPr="004026F2">
        <w:rPr>
          <w:bCs/>
          <w:noProof/>
        </w:rPr>
        <w:drawing>
          <wp:inline distT="0" distB="0" distL="0" distR="0" wp14:anchorId="0C44046B" wp14:editId="5D8B653F">
            <wp:extent cx="6858000" cy="3629025"/>
            <wp:effectExtent l="0" t="0" r="0" b="9525"/>
            <wp:docPr id="681051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5103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CF37" w14:textId="69E2F5A3" w:rsidR="00510259" w:rsidRDefault="00510259" w:rsidP="004026F2">
      <w:pPr>
        <w:spacing w:after="0" w:line="240" w:lineRule="auto"/>
        <w:rPr>
          <w:bCs/>
        </w:rPr>
      </w:pPr>
      <w:r>
        <w:rPr>
          <w:bCs/>
        </w:rPr>
        <w:t>SN saved correctly.</w:t>
      </w:r>
    </w:p>
    <w:p w14:paraId="349AE647" w14:textId="77777777" w:rsidR="00D32301" w:rsidRDefault="00D32301">
      <w:pPr>
        <w:rPr>
          <w:bCs/>
        </w:rPr>
      </w:pPr>
      <w:r>
        <w:rPr>
          <w:bCs/>
        </w:rPr>
        <w:br w:type="page"/>
      </w:r>
    </w:p>
    <w:p w14:paraId="69D860FE" w14:textId="3115A9A1" w:rsidR="00D32301" w:rsidRDefault="004026F2" w:rsidP="004026F2">
      <w:pPr>
        <w:spacing w:after="0" w:line="240" w:lineRule="auto"/>
        <w:rPr>
          <w:bCs/>
        </w:rPr>
      </w:pPr>
      <w:r>
        <w:rPr>
          <w:bCs/>
        </w:rPr>
        <w:lastRenderedPageBreak/>
        <w:t>Change the Remark field</w:t>
      </w:r>
      <w:r w:rsidR="00D32301">
        <w:rPr>
          <w:bCs/>
        </w:rPr>
        <w:t>:</w:t>
      </w:r>
    </w:p>
    <w:p w14:paraId="0B311C9A" w14:textId="418B8331" w:rsidR="00D32301" w:rsidRDefault="00D32301" w:rsidP="004026F2">
      <w:pPr>
        <w:spacing w:after="0" w:line="240" w:lineRule="auto"/>
        <w:rPr>
          <w:bCs/>
        </w:rPr>
      </w:pPr>
      <w:r w:rsidRPr="00D32301">
        <w:rPr>
          <w:bCs/>
          <w:noProof/>
        </w:rPr>
        <w:drawing>
          <wp:inline distT="0" distB="0" distL="0" distR="0" wp14:anchorId="2034B995" wp14:editId="7DE90136">
            <wp:extent cx="6858000" cy="3611245"/>
            <wp:effectExtent l="0" t="0" r="0" b="8255"/>
            <wp:docPr id="9539033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03374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A316" w14:textId="3C39E462" w:rsidR="004026F2" w:rsidRDefault="00D32301" w:rsidP="004026F2">
      <w:pPr>
        <w:spacing w:after="0" w:line="240" w:lineRule="auto"/>
        <w:rPr>
          <w:bCs/>
        </w:rPr>
      </w:pPr>
      <w:r>
        <w:rPr>
          <w:bCs/>
        </w:rPr>
        <w:t>S</w:t>
      </w:r>
      <w:r w:rsidR="004026F2">
        <w:rPr>
          <w:bCs/>
        </w:rPr>
        <w:t>ave</w:t>
      </w:r>
      <w:r>
        <w:rPr>
          <w:bCs/>
        </w:rPr>
        <w:t>: (changes were saved)</w:t>
      </w:r>
    </w:p>
    <w:p w14:paraId="3084F0BA" w14:textId="1C4B6039" w:rsidR="004026F2" w:rsidRDefault="00D32301" w:rsidP="004026F2">
      <w:pPr>
        <w:spacing w:after="0" w:line="240" w:lineRule="auto"/>
        <w:rPr>
          <w:bCs/>
        </w:rPr>
      </w:pPr>
      <w:r w:rsidRPr="00D32301">
        <w:rPr>
          <w:bCs/>
          <w:noProof/>
        </w:rPr>
        <w:drawing>
          <wp:inline distT="0" distB="0" distL="0" distR="0" wp14:anchorId="12B7296D" wp14:editId="08CEC202">
            <wp:extent cx="6858000" cy="3659505"/>
            <wp:effectExtent l="0" t="0" r="0" b="0"/>
            <wp:docPr id="10130996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9968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0DA9" w14:textId="13FB4EC2" w:rsidR="00D32301" w:rsidRDefault="00D32301" w:rsidP="004026F2">
      <w:pPr>
        <w:spacing w:after="0" w:line="240" w:lineRule="auto"/>
        <w:rPr>
          <w:bCs/>
        </w:rPr>
      </w:pPr>
      <w:r>
        <w:rPr>
          <w:bCs/>
        </w:rPr>
        <w:t>and reopen:</w:t>
      </w:r>
    </w:p>
    <w:p w14:paraId="78176ABB" w14:textId="6DECD113" w:rsidR="00D32301" w:rsidRDefault="00D32301" w:rsidP="004026F2">
      <w:pPr>
        <w:spacing w:after="0" w:line="240" w:lineRule="auto"/>
        <w:rPr>
          <w:bCs/>
        </w:rPr>
      </w:pPr>
      <w:r w:rsidRPr="00D32301">
        <w:rPr>
          <w:bCs/>
          <w:noProof/>
        </w:rPr>
        <w:lastRenderedPageBreak/>
        <w:drawing>
          <wp:inline distT="0" distB="0" distL="0" distR="0" wp14:anchorId="311DB1E0" wp14:editId="452F1E56">
            <wp:extent cx="6858000" cy="3672205"/>
            <wp:effectExtent l="0" t="0" r="0" b="4445"/>
            <wp:docPr id="1732521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21328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62A7" w14:textId="433D7BCB" w:rsidR="003714DE" w:rsidRDefault="00510259" w:rsidP="004026F2">
      <w:pPr>
        <w:spacing w:after="0" w:line="240" w:lineRule="auto"/>
        <w:rPr>
          <w:bCs/>
        </w:rPr>
      </w:pPr>
      <w:r>
        <w:rPr>
          <w:bCs/>
        </w:rPr>
        <w:t>TEST PASSED.</w:t>
      </w:r>
    </w:p>
    <w:p w14:paraId="28C2FA35" w14:textId="726BF666" w:rsidR="003714DE" w:rsidRDefault="003714DE" w:rsidP="004026F2">
      <w:pPr>
        <w:spacing w:after="0" w:line="240" w:lineRule="auto"/>
        <w:rPr>
          <w:bCs/>
        </w:rPr>
      </w:pPr>
    </w:p>
    <w:p w14:paraId="3544CDBA" w14:textId="74B78B94" w:rsidR="003714DE" w:rsidRDefault="003714DE" w:rsidP="004026F2">
      <w:pPr>
        <w:pStyle w:val="Heading2"/>
        <w:spacing w:before="0" w:line="240" w:lineRule="auto"/>
      </w:pPr>
      <w:bookmarkStart w:id="4" w:name="_Toc210667117"/>
      <w:r>
        <w:t xml:space="preserve">Test Case 3 – </w:t>
      </w:r>
      <w:r w:rsidR="00AB44F7">
        <w:t>Navigating</w:t>
      </w:r>
      <w:r>
        <w:t xml:space="preserve"> through the Sales notes activates the “Save and Exit” option, although no changes are performed – </w:t>
      </w:r>
      <w:r w:rsidR="00AC138E">
        <w:rPr>
          <w:highlight w:val="green"/>
        </w:rPr>
        <w:t>TEST P</w:t>
      </w:r>
      <w:r w:rsidR="00653567" w:rsidRPr="00653567">
        <w:rPr>
          <w:highlight w:val="green"/>
        </w:rPr>
        <w:t>ASSED.</w:t>
      </w:r>
      <w:bookmarkEnd w:id="4"/>
    </w:p>
    <w:p w14:paraId="5B058677" w14:textId="7590E00F" w:rsidR="003714DE" w:rsidRDefault="00653567" w:rsidP="00653567">
      <w:pPr>
        <w:rPr>
          <w:bCs/>
        </w:rPr>
      </w:pPr>
      <w:r>
        <w:t xml:space="preserve">Previously, when </w:t>
      </w:r>
      <w:r w:rsidR="003714DE" w:rsidRPr="00051E01">
        <w:rPr>
          <w:bCs/>
        </w:rPr>
        <w:t xml:space="preserve">navigating through the Sales Notes using </w:t>
      </w:r>
      <w:r>
        <w:rPr>
          <w:bCs/>
        </w:rPr>
        <w:t>any of the ARROW buttons (First, Previous, Next, or Last)</w:t>
      </w:r>
      <w:r w:rsidR="003714DE" w:rsidRPr="00051E01">
        <w:rPr>
          <w:bCs/>
        </w:rPr>
        <w:t xml:space="preserve">, </w:t>
      </w:r>
      <w:r>
        <w:rPr>
          <w:bCs/>
        </w:rPr>
        <w:t xml:space="preserve">by pressing the same button more than once, or switching the buttons, </w:t>
      </w:r>
      <w:r w:rsidR="003714DE" w:rsidRPr="00051E01">
        <w:rPr>
          <w:bCs/>
        </w:rPr>
        <w:t xml:space="preserve">the “Save and Exit” button </w:t>
      </w:r>
      <w:r>
        <w:rPr>
          <w:bCs/>
        </w:rPr>
        <w:t>was</w:t>
      </w:r>
      <w:r w:rsidR="003714DE" w:rsidRPr="00051E01">
        <w:rPr>
          <w:bCs/>
        </w:rPr>
        <w:t xml:space="preserve"> unexpectedly reactivated, although no changes have been made.</w:t>
      </w:r>
      <w:r w:rsidR="00406F5B">
        <w:rPr>
          <w:bCs/>
        </w:rPr>
        <w:t xml:space="preserve"> Like in the example below:</w:t>
      </w:r>
    </w:p>
    <w:p w14:paraId="7E045A72" w14:textId="33820AE5" w:rsidR="009D54F2" w:rsidRDefault="003714DE" w:rsidP="004026F2">
      <w:pPr>
        <w:spacing w:after="0" w:line="240" w:lineRule="auto"/>
        <w:rPr>
          <w:bCs/>
        </w:rPr>
      </w:pPr>
      <w:r w:rsidRPr="00051E01">
        <w:rPr>
          <w:bCs/>
          <w:noProof/>
        </w:rPr>
        <w:drawing>
          <wp:inline distT="0" distB="0" distL="0" distR="0" wp14:anchorId="36C56FE9" wp14:editId="4F6305BA">
            <wp:extent cx="6858000" cy="3648710"/>
            <wp:effectExtent l="0" t="0" r="0" b="8890"/>
            <wp:docPr id="151506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632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E4D1" w14:textId="7330C2CB" w:rsidR="00406F5B" w:rsidRDefault="00406F5B" w:rsidP="004026F2">
      <w:pPr>
        <w:spacing w:after="0" w:line="240" w:lineRule="auto"/>
        <w:rPr>
          <w:bCs/>
        </w:rPr>
      </w:pPr>
      <w:r>
        <w:rPr>
          <w:bCs/>
        </w:rPr>
        <w:lastRenderedPageBreak/>
        <w:t>After restarting the Server/Client, the mentioned issue does not appear:</w:t>
      </w:r>
    </w:p>
    <w:p w14:paraId="1910DBD3" w14:textId="220C6843" w:rsidR="00406F5B" w:rsidRDefault="00406F5B" w:rsidP="004026F2">
      <w:pPr>
        <w:spacing w:after="0" w:line="240" w:lineRule="auto"/>
        <w:rPr>
          <w:bCs/>
        </w:rPr>
      </w:pPr>
      <w:r>
        <w:rPr>
          <w:bCs/>
        </w:rPr>
        <w:t xml:space="preserve">Select the first SN, switch to the </w:t>
      </w:r>
      <w:r w:rsidR="00AC138E">
        <w:rPr>
          <w:bCs/>
        </w:rPr>
        <w:t>Remark tab:</w:t>
      </w:r>
    </w:p>
    <w:p w14:paraId="4FDCEAC5" w14:textId="258C7D81" w:rsidR="00AC138E" w:rsidRDefault="00AC138E" w:rsidP="004026F2">
      <w:pPr>
        <w:spacing w:after="0" w:line="240" w:lineRule="auto"/>
        <w:rPr>
          <w:bCs/>
        </w:rPr>
      </w:pPr>
      <w:r w:rsidRPr="00AC138E">
        <w:rPr>
          <w:bCs/>
        </w:rPr>
        <w:drawing>
          <wp:inline distT="0" distB="0" distL="0" distR="0" wp14:anchorId="19B777DC" wp14:editId="1E4E8369">
            <wp:extent cx="6858000" cy="3607435"/>
            <wp:effectExtent l="0" t="0" r="0" b="0"/>
            <wp:docPr id="830613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135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16DB" w14:textId="3EADC70C" w:rsidR="00AC138E" w:rsidRDefault="00AC138E" w:rsidP="004026F2">
      <w:pPr>
        <w:spacing w:after="0" w:line="240" w:lineRule="auto"/>
        <w:rPr>
          <w:bCs/>
        </w:rPr>
      </w:pPr>
      <w:r>
        <w:rPr>
          <w:bCs/>
        </w:rPr>
        <w:t>And press the Next button twice:</w:t>
      </w:r>
    </w:p>
    <w:p w14:paraId="15281D11" w14:textId="107143FB" w:rsidR="00AC138E" w:rsidRDefault="00AC138E" w:rsidP="004026F2">
      <w:pPr>
        <w:spacing w:after="0" w:line="240" w:lineRule="auto"/>
        <w:rPr>
          <w:bCs/>
        </w:rPr>
      </w:pPr>
      <w:r w:rsidRPr="00AC138E">
        <w:rPr>
          <w:bCs/>
        </w:rPr>
        <w:drawing>
          <wp:inline distT="0" distB="0" distL="0" distR="0" wp14:anchorId="6449A722" wp14:editId="4CD70AF0">
            <wp:extent cx="6858000" cy="3646805"/>
            <wp:effectExtent l="0" t="0" r="0" b="0"/>
            <wp:docPr id="1726861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6193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098C" w14:textId="31A97C21" w:rsidR="00AC138E" w:rsidRDefault="00AC138E" w:rsidP="004026F2">
      <w:pPr>
        <w:spacing w:after="0" w:line="240" w:lineRule="auto"/>
        <w:rPr>
          <w:bCs/>
        </w:rPr>
      </w:pPr>
      <w:r>
        <w:rPr>
          <w:bCs/>
        </w:rPr>
        <w:t>The Save and exit button remains disabled.</w:t>
      </w:r>
    </w:p>
    <w:p w14:paraId="4E0BB908" w14:textId="77777777" w:rsidR="00AC138E" w:rsidRDefault="00AC138E">
      <w:pPr>
        <w:rPr>
          <w:bCs/>
        </w:rPr>
      </w:pPr>
      <w:r>
        <w:rPr>
          <w:bCs/>
        </w:rPr>
        <w:br w:type="page"/>
      </w:r>
    </w:p>
    <w:p w14:paraId="0190F8E8" w14:textId="0E78CD8B" w:rsidR="00AC138E" w:rsidRDefault="00AC138E" w:rsidP="004026F2">
      <w:pPr>
        <w:spacing w:after="0" w:line="240" w:lineRule="auto"/>
        <w:rPr>
          <w:bCs/>
        </w:rPr>
      </w:pPr>
      <w:r>
        <w:rPr>
          <w:bCs/>
        </w:rPr>
        <w:lastRenderedPageBreak/>
        <w:t>Then the Last and First buttons were pressed:</w:t>
      </w:r>
      <w:r>
        <w:rPr>
          <w:bCs/>
        </w:rPr>
        <w:br/>
      </w:r>
      <w:r w:rsidRPr="00AC138E">
        <w:rPr>
          <w:bCs/>
        </w:rPr>
        <w:drawing>
          <wp:inline distT="0" distB="0" distL="0" distR="0" wp14:anchorId="4B72053E" wp14:editId="0653D9C7">
            <wp:extent cx="6858000" cy="3613785"/>
            <wp:effectExtent l="0" t="0" r="0" b="5715"/>
            <wp:docPr id="10367278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27839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2951" w14:textId="1ABCE73E" w:rsidR="00AC138E" w:rsidRDefault="00AC138E" w:rsidP="004026F2">
      <w:pPr>
        <w:spacing w:after="0" w:line="240" w:lineRule="auto"/>
        <w:rPr>
          <w:bCs/>
        </w:rPr>
      </w:pPr>
      <w:r>
        <w:rPr>
          <w:bCs/>
        </w:rPr>
        <w:t xml:space="preserve">The Save and exit button was not enabled. </w:t>
      </w:r>
    </w:p>
    <w:p w14:paraId="04C2895B" w14:textId="77777777" w:rsidR="00AC138E" w:rsidRDefault="00AC138E" w:rsidP="004026F2">
      <w:pPr>
        <w:spacing w:after="0" w:line="240" w:lineRule="auto"/>
        <w:rPr>
          <w:bCs/>
        </w:rPr>
      </w:pPr>
    </w:p>
    <w:p w14:paraId="6EE90D7C" w14:textId="6D394C5A" w:rsidR="00AC138E" w:rsidRDefault="00AC138E" w:rsidP="004026F2">
      <w:pPr>
        <w:spacing w:after="0" w:line="240" w:lineRule="auto"/>
        <w:rPr>
          <w:bCs/>
        </w:rPr>
      </w:pPr>
      <w:r>
        <w:rPr>
          <w:bCs/>
        </w:rPr>
        <w:t>TEST PASSED</w:t>
      </w:r>
    </w:p>
    <w:sectPr w:rsidR="00AC138E" w:rsidSect="00490D9D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C6530" w14:textId="77777777" w:rsidR="00A00E67" w:rsidRDefault="00A00E67" w:rsidP="00397EDF">
      <w:pPr>
        <w:spacing w:after="0" w:line="240" w:lineRule="auto"/>
      </w:pPr>
      <w:r>
        <w:separator/>
      </w:r>
    </w:p>
  </w:endnote>
  <w:endnote w:type="continuationSeparator" w:id="0">
    <w:p w14:paraId="7A6D1552" w14:textId="77777777" w:rsidR="00A00E67" w:rsidRDefault="00A00E67" w:rsidP="0039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7387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759CF" w14:textId="4AC414EA" w:rsidR="00397EDF" w:rsidRDefault="00397E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16DD60" w14:textId="77777777" w:rsidR="00397EDF" w:rsidRDefault="00397E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374AD" w14:textId="77777777" w:rsidR="00A00E67" w:rsidRDefault="00A00E67" w:rsidP="00397EDF">
      <w:pPr>
        <w:spacing w:after="0" w:line="240" w:lineRule="auto"/>
      </w:pPr>
      <w:r>
        <w:separator/>
      </w:r>
    </w:p>
  </w:footnote>
  <w:footnote w:type="continuationSeparator" w:id="0">
    <w:p w14:paraId="6EE50E31" w14:textId="77777777" w:rsidR="00A00E67" w:rsidRDefault="00A00E67" w:rsidP="0039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C0286"/>
    <w:multiLevelType w:val="hybridMultilevel"/>
    <w:tmpl w:val="CE44B166"/>
    <w:lvl w:ilvl="0" w:tplc="953EEF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7"/>
  </w:num>
  <w:num w:numId="2" w16cid:durableId="593052932">
    <w:abstractNumId w:val="6"/>
  </w:num>
  <w:num w:numId="3" w16cid:durableId="521940463">
    <w:abstractNumId w:val="5"/>
  </w:num>
  <w:num w:numId="4" w16cid:durableId="668022354">
    <w:abstractNumId w:val="4"/>
  </w:num>
  <w:num w:numId="5" w16cid:durableId="1418281066">
    <w:abstractNumId w:val="8"/>
  </w:num>
  <w:num w:numId="6" w16cid:durableId="1536961846">
    <w:abstractNumId w:val="2"/>
  </w:num>
  <w:num w:numId="7" w16cid:durableId="1121457641">
    <w:abstractNumId w:val="0"/>
  </w:num>
  <w:num w:numId="8" w16cid:durableId="87697808">
    <w:abstractNumId w:val="3"/>
  </w:num>
  <w:num w:numId="9" w16cid:durableId="987126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10261"/>
    <w:rsid w:val="00033E06"/>
    <w:rsid w:val="00033E29"/>
    <w:rsid w:val="00051E01"/>
    <w:rsid w:val="0006595C"/>
    <w:rsid w:val="00097224"/>
    <w:rsid w:val="000A215B"/>
    <w:rsid w:val="000A5E25"/>
    <w:rsid w:val="000B11B5"/>
    <w:rsid w:val="000D7F40"/>
    <w:rsid w:val="000E14E3"/>
    <w:rsid w:val="000F544C"/>
    <w:rsid w:val="00143250"/>
    <w:rsid w:val="00146BED"/>
    <w:rsid w:val="00146E6B"/>
    <w:rsid w:val="001513D2"/>
    <w:rsid w:val="001565DE"/>
    <w:rsid w:val="001602FC"/>
    <w:rsid w:val="001632D9"/>
    <w:rsid w:val="00166940"/>
    <w:rsid w:val="00166E71"/>
    <w:rsid w:val="001765D9"/>
    <w:rsid w:val="001E346D"/>
    <w:rsid w:val="001E45B7"/>
    <w:rsid w:val="00206A5B"/>
    <w:rsid w:val="002213CD"/>
    <w:rsid w:val="00221E50"/>
    <w:rsid w:val="002310ED"/>
    <w:rsid w:val="00234A7A"/>
    <w:rsid w:val="00270B9C"/>
    <w:rsid w:val="00272A09"/>
    <w:rsid w:val="002A5901"/>
    <w:rsid w:val="002B6697"/>
    <w:rsid w:val="002C5A46"/>
    <w:rsid w:val="00304000"/>
    <w:rsid w:val="00311354"/>
    <w:rsid w:val="0035020E"/>
    <w:rsid w:val="00361D77"/>
    <w:rsid w:val="003714DE"/>
    <w:rsid w:val="003975B2"/>
    <w:rsid w:val="00397EDF"/>
    <w:rsid w:val="003B4D1A"/>
    <w:rsid w:val="003C12EF"/>
    <w:rsid w:val="003C54CF"/>
    <w:rsid w:val="003D5CC9"/>
    <w:rsid w:val="003F570C"/>
    <w:rsid w:val="004026F2"/>
    <w:rsid w:val="00406F5B"/>
    <w:rsid w:val="004463F5"/>
    <w:rsid w:val="00451DC8"/>
    <w:rsid w:val="004633B8"/>
    <w:rsid w:val="004721AC"/>
    <w:rsid w:val="00490D9D"/>
    <w:rsid w:val="004948F0"/>
    <w:rsid w:val="004C5C3D"/>
    <w:rsid w:val="004F4921"/>
    <w:rsid w:val="005064D1"/>
    <w:rsid w:val="00506D93"/>
    <w:rsid w:val="00510259"/>
    <w:rsid w:val="00513E22"/>
    <w:rsid w:val="00527ED3"/>
    <w:rsid w:val="00552CA9"/>
    <w:rsid w:val="005753C8"/>
    <w:rsid w:val="00576949"/>
    <w:rsid w:val="005965E5"/>
    <w:rsid w:val="005C56E9"/>
    <w:rsid w:val="005E5A3E"/>
    <w:rsid w:val="0063398D"/>
    <w:rsid w:val="0063554B"/>
    <w:rsid w:val="00644BE5"/>
    <w:rsid w:val="00646B78"/>
    <w:rsid w:val="00653567"/>
    <w:rsid w:val="006701D5"/>
    <w:rsid w:val="00680182"/>
    <w:rsid w:val="00687D0B"/>
    <w:rsid w:val="006920E4"/>
    <w:rsid w:val="006A4667"/>
    <w:rsid w:val="006A7A46"/>
    <w:rsid w:val="006B3D2D"/>
    <w:rsid w:val="006B6F05"/>
    <w:rsid w:val="006C37AD"/>
    <w:rsid w:val="006D3494"/>
    <w:rsid w:val="006E72EB"/>
    <w:rsid w:val="007112C1"/>
    <w:rsid w:val="00726ED7"/>
    <w:rsid w:val="0073754C"/>
    <w:rsid w:val="0074243C"/>
    <w:rsid w:val="00752EC9"/>
    <w:rsid w:val="007633C1"/>
    <w:rsid w:val="00773F90"/>
    <w:rsid w:val="007C5A32"/>
    <w:rsid w:val="007D2270"/>
    <w:rsid w:val="00800E23"/>
    <w:rsid w:val="00810405"/>
    <w:rsid w:val="0084306B"/>
    <w:rsid w:val="00873245"/>
    <w:rsid w:val="0088488E"/>
    <w:rsid w:val="00890462"/>
    <w:rsid w:val="00896FE7"/>
    <w:rsid w:val="008E3BBD"/>
    <w:rsid w:val="009072C5"/>
    <w:rsid w:val="00910600"/>
    <w:rsid w:val="00916626"/>
    <w:rsid w:val="00937B9B"/>
    <w:rsid w:val="00964CF8"/>
    <w:rsid w:val="00967358"/>
    <w:rsid w:val="00995C27"/>
    <w:rsid w:val="009B06C4"/>
    <w:rsid w:val="009D1FE4"/>
    <w:rsid w:val="009D54F2"/>
    <w:rsid w:val="009E6B9B"/>
    <w:rsid w:val="00A00E67"/>
    <w:rsid w:val="00A315CF"/>
    <w:rsid w:val="00A5129E"/>
    <w:rsid w:val="00A65E2A"/>
    <w:rsid w:val="00A903D6"/>
    <w:rsid w:val="00A933F2"/>
    <w:rsid w:val="00A95D66"/>
    <w:rsid w:val="00AB3A52"/>
    <w:rsid w:val="00AB44F7"/>
    <w:rsid w:val="00AB738C"/>
    <w:rsid w:val="00AC138E"/>
    <w:rsid w:val="00AE1062"/>
    <w:rsid w:val="00AE477A"/>
    <w:rsid w:val="00AE771D"/>
    <w:rsid w:val="00B0148C"/>
    <w:rsid w:val="00B30DC3"/>
    <w:rsid w:val="00B331B4"/>
    <w:rsid w:val="00B341D5"/>
    <w:rsid w:val="00B3460A"/>
    <w:rsid w:val="00B41CD3"/>
    <w:rsid w:val="00B623BB"/>
    <w:rsid w:val="00B72C9E"/>
    <w:rsid w:val="00B771B6"/>
    <w:rsid w:val="00BC1CCC"/>
    <w:rsid w:val="00BD0FE0"/>
    <w:rsid w:val="00BD6496"/>
    <w:rsid w:val="00BE30BC"/>
    <w:rsid w:val="00BF0FCA"/>
    <w:rsid w:val="00BF4CD5"/>
    <w:rsid w:val="00C14B3C"/>
    <w:rsid w:val="00C2244E"/>
    <w:rsid w:val="00C22883"/>
    <w:rsid w:val="00C36C78"/>
    <w:rsid w:val="00C51401"/>
    <w:rsid w:val="00C7144F"/>
    <w:rsid w:val="00C7443B"/>
    <w:rsid w:val="00C81A69"/>
    <w:rsid w:val="00C919BF"/>
    <w:rsid w:val="00CB5B32"/>
    <w:rsid w:val="00CB7B44"/>
    <w:rsid w:val="00CC4206"/>
    <w:rsid w:val="00CD2177"/>
    <w:rsid w:val="00CD7E76"/>
    <w:rsid w:val="00CE3563"/>
    <w:rsid w:val="00CE3574"/>
    <w:rsid w:val="00CF5990"/>
    <w:rsid w:val="00D20FBB"/>
    <w:rsid w:val="00D32301"/>
    <w:rsid w:val="00D464F3"/>
    <w:rsid w:val="00D50F9D"/>
    <w:rsid w:val="00D5292B"/>
    <w:rsid w:val="00D81039"/>
    <w:rsid w:val="00D954DF"/>
    <w:rsid w:val="00DB6600"/>
    <w:rsid w:val="00DB7EF2"/>
    <w:rsid w:val="00DE3CC2"/>
    <w:rsid w:val="00DE4A10"/>
    <w:rsid w:val="00E271B9"/>
    <w:rsid w:val="00E27713"/>
    <w:rsid w:val="00E330AD"/>
    <w:rsid w:val="00E34B2B"/>
    <w:rsid w:val="00E537B5"/>
    <w:rsid w:val="00E745EF"/>
    <w:rsid w:val="00E86FFD"/>
    <w:rsid w:val="00E96E42"/>
    <w:rsid w:val="00EA5836"/>
    <w:rsid w:val="00EC1063"/>
    <w:rsid w:val="00EC1962"/>
    <w:rsid w:val="00EC394F"/>
    <w:rsid w:val="00F26952"/>
    <w:rsid w:val="00F34A86"/>
    <w:rsid w:val="00F4185B"/>
    <w:rsid w:val="00F5708F"/>
    <w:rsid w:val="00F60B8F"/>
    <w:rsid w:val="00F61C23"/>
    <w:rsid w:val="00F70F1E"/>
    <w:rsid w:val="00F859B8"/>
    <w:rsid w:val="00F962F6"/>
    <w:rsid w:val="00FA04CF"/>
    <w:rsid w:val="00FB224A"/>
    <w:rsid w:val="00FB22F5"/>
    <w:rsid w:val="00FC36BC"/>
    <w:rsid w:val="00FC4C45"/>
    <w:rsid w:val="00FC7808"/>
    <w:rsid w:val="00FD1C18"/>
    <w:rsid w:val="00FF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5DE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7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EDF"/>
  </w:style>
  <w:style w:type="paragraph" w:styleId="Footer">
    <w:name w:val="footer"/>
    <w:basedOn w:val="Normal"/>
    <w:link w:val="FooterChar"/>
    <w:uiPriority w:val="99"/>
    <w:unhideWhenUsed/>
    <w:rsid w:val="00397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5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62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9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4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095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82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579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2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38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02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7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4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466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97</cp:revision>
  <dcterms:created xsi:type="dcterms:W3CDTF">2021-02-04T09:50:00Z</dcterms:created>
  <dcterms:modified xsi:type="dcterms:W3CDTF">2025-10-06T15:18:00Z</dcterms:modified>
</cp:coreProperties>
</file>