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E99C073" w14:textId="25269F29" w:rsidR="00A2348B" w:rsidRDefault="00A2348B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>
              <w:rPr>
                <w:b/>
                <w:sz w:val="28"/>
                <w:szCs w:val="24"/>
              </w:rPr>
              <w:t>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lastRenderedPageBreak/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lastRenderedPageBreak/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lastRenderedPageBreak/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lastRenderedPageBreak/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3519C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A582" w14:textId="77777777" w:rsidR="00C3519C" w:rsidRDefault="00C3519C" w:rsidP="00B42730">
      <w:pPr>
        <w:spacing w:after="0" w:line="240" w:lineRule="auto"/>
      </w:pPr>
      <w:r>
        <w:separator/>
      </w:r>
    </w:p>
  </w:endnote>
  <w:endnote w:type="continuationSeparator" w:id="0">
    <w:p w14:paraId="3C2BDF90" w14:textId="77777777" w:rsidR="00C3519C" w:rsidRDefault="00C3519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ED06" w14:textId="77777777" w:rsidR="00C3519C" w:rsidRDefault="00C3519C" w:rsidP="00B42730">
      <w:pPr>
        <w:spacing w:after="0" w:line="240" w:lineRule="auto"/>
      </w:pPr>
      <w:r>
        <w:separator/>
      </w:r>
    </w:p>
  </w:footnote>
  <w:footnote w:type="continuationSeparator" w:id="0">
    <w:p w14:paraId="75D52208" w14:textId="77777777" w:rsidR="00C3519C" w:rsidRDefault="00C3519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6"/>
  </w:num>
  <w:num w:numId="2" w16cid:durableId="1001615633">
    <w:abstractNumId w:val="15"/>
  </w:num>
  <w:num w:numId="3" w16cid:durableId="1927299529">
    <w:abstractNumId w:val="18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4"/>
  </w:num>
  <w:num w:numId="7" w16cid:durableId="1419208177">
    <w:abstractNumId w:val="0"/>
  </w:num>
  <w:num w:numId="8" w16cid:durableId="866335932">
    <w:abstractNumId w:val="21"/>
  </w:num>
  <w:num w:numId="9" w16cid:durableId="838736547">
    <w:abstractNumId w:val="4"/>
  </w:num>
  <w:num w:numId="10" w16cid:durableId="1397506460">
    <w:abstractNumId w:val="22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3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3"/>
  </w:num>
  <w:num w:numId="18" w16cid:durableId="682823029">
    <w:abstractNumId w:val="23"/>
  </w:num>
  <w:num w:numId="19" w16cid:durableId="373697972">
    <w:abstractNumId w:val="19"/>
  </w:num>
  <w:num w:numId="20" w16cid:durableId="1831554074">
    <w:abstractNumId w:val="20"/>
  </w:num>
  <w:num w:numId="21" w16cid:durableId="1070926477">
    <w:abstractNumId w:val="17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6694"/>
    <w:rsid w:val="00F40AB6"/>
    <w:rsid w:val="00F419C3"/>
    <w:rsid w:val="00F44352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31</Pages>
  <Words>9188</Words>
  <Characters>52375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Octavian Oros</cp:lastModifiedBy>
  <cp:revision>10</cp:revision>
  <cp:lastPrinted>2014-12-29T09:36:00Z</cp:lastPrinted>
  <dcterms:created xsi:type="dcterms:W3CDTF">2022-06-10T14:51:00Z</dcterms:created>
  <dcterms:modified xsi:type="dcterms:W3CDTF">2022-06-30T10:56:00Z</dcterms:modified>
</cp:coreProperties>
</file>