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4ECB7" w14:textId="77777777" w:rsidR="00FB0112" w:rsidRDefault="00EC1ED7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 w:rsidRPr="006E6B55">
        <w:rPr>
          <w:rFonts w:asciiTheme="minorHAnsi" w:hAnsiTheme="minorHAnsi"/>
          <w:u w:val="single"/>
        </w:rPr>
        <w:t>Item Dispense</w:t>
      </w:r>
      <w:r w:rsidR="00714CE9" w:rsidRPr="006E6B55">
        <w:rPr>
          <w:rFonts w:asciiTheme="minorHAnsi" w:hAnsiTheme="minorHAnsi"/>
          <w:u w:val="single"/>
        </w:rPr>
        <w:t xml:space="preserve"> Android</w:t>
      </w:r>
      <w:r w:rsidR="00E377F5" w:rsidRPr="006E6B55">
        <w:rPr>
          <w:rFonts w:asciiTheme="minorHAnsi" w:hAnsiTheme="minorHAnsi"/>
          <w:u w:val="single"/>
        </w:rPr>
        <w:t xml:space="preserve"> -</w:t>
      </w:r>
      <w:r w:rsidR="00BB5553" w:rsidRPr="006E6B55">
        <w:rPr>
          <w:rFonts w:asciiTheme="minorHAnsi" w:hAnsiTheme="minorHAnsi"/>
          <w:u w:val="single"/>
        </w:rPr>
        <w:t xml:space="preserve"> Release Notes</w:t>
      </w:r>
    </w:p>
    <w:p w14:paraId="6819F2BB" w14:textId="35BBDCAF" w:rsidR="004F4C16" w:rsidRDefault="004F4C16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F0570" w:rsidRPr="006E6B55" w14:paraId="51A18754" w14:textId="77777777" w:rsidTr="007B434B">
        <w:tc>
          <w:tcPr>
            <w:tcW w:w="1951" w:type="dxa"/>
          </w:tcPr>
          <w:p w14:paraId="48AAFE10" w14:textId="77777777" w:rsidR="006F0570" w:rsidRPr="006E6B55" w:rsidRDefault="006F0570" w:rsidP="007B434B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2E1747E" w14:textId="77777777" w:rsidR="006F0570" w:rsidRPr="006E6B55" w:rsidRDefault="006F0570" w:rsidP="007B434B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3EFDF4" w14:textId="77777777" w:rsidR="006F0570" w:rsidRPr="006E6B55" w:rsidRDefault="006F0570" w:rsidP="007B434B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6F0570" w:rsidRPr="006E6B55" w14:paraId="50926EAA" w14:textId="77777777" w:rsidTr="007B434B">
        <w:tc>
          <w:tcPr>
            <w:tcW w:w="1951" w:type="dxa"/>
          </w:tcPr>
          <w:p w14:paraId="3CD18DF0" w14:textId="00D63C13" w:rsidR="006F0570" w:rsidRPr="006E6B55" w:rsidRDefault="006F0570" w:rsidP="007B434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52" w:type="dxa"/>
          </w:tcPr>
          <w:p w14:paraId="4E3F03A8" w14:textId="48C4EB3B" w:rsidR="006F0570" w:rsidRPr="006E6B55" w:rsidRDefault="006F0570" w:rsidP="007B434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>
              <w:rPr>
                <w:b/>
                <w:sz w:val="28"/>
                <w:szCs w:val="24"/>
              </w:rPr>
              <w:t>-0</w:t>
            </w:r>
            <w:r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4997" w:type="dxa"/>
          </w:tcPr>
          <w:p w14:paraId="627C2B35" w14:textId="77777777" w:rsidR="006F0570" w:rsidRPr="006E6B55" w:rsidRDefault="006F0570" w:rsidP="007B434B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6F0570" w:rsidRPr="006E6B55" w14:paraId="73DFE5CC" w14:textId="77777777" w:rsidTr="007B434B">
        <w:trPr>
          <w:gridAfter w:val="2"/>
          <w:wAfter w:w="7549" w:type="dxa"/>
        </w:trPr>
        <w:tc>
          <w:tcPr>
            <w:tcW w:w="1951" w:type="dxa"/>
          </w:tcPr>
          <w:p w14:paraId="1CAC4481" w14:textId="77777777" w:rsidR="006F0570" w:rsidRPr="006E6B55" w:rsidRDefault="006F0570" w:rsidP="007B434B">
            <w:pPr>
              <w:rPr>
                <w:sz w:val="20"/>
                <w:szCs w:val="24"/>
              </w:rPr>
            </w:pPr>
          </w:p>
          <w:p w14:paraId="17CCCD0D" w14:textId="77777777" w:rsidR="006F0570" w:rsidRDefault="006F0570" w:rsidP="007B434B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26E32A71" w14:textId="77777777" w:rsidR="006F0570" w:rsidRPr="00646B55" w:rsidRDefault="006F0570" w:rsidP="007B434B">
            <w:pPr>
              <w:rPr>
                <w:sz w:val="20"/>
                <w:szCs w:val="24"/>
              </w:rPr>
            </w:pPr>
          </w:p>
        </w:tc>
      </w:tr>
    </w:tbl>
    <w:p w14:paraId="6F7FBE84" w14:textId="61F24FFB" w:rsidR="006F0570" w:rsidRDefault="000D7DD1" w:rsidP="006F0570">
      <w:pPr>
        <w:pStyle w:val="ListParagraph"/>
        <w:numPr>
          <w:ilvl w:val="0"/>
          <w:numId w:val="14"/>
        </w:numPr>
      </w:pPr>
      <w:r>
        <w:t xml:space="preserve">Solve problem </w:t>
      </w:r>
      <w:r w:rsidR="00E15ED7">
        <w:t xml:space="preserve">with </w:t>
      </w:r>
      <w:r w:rsidRPr="000D7DD1">
        <w:t xml:space="preserve">TSL scanner </w:t>
      </w:r>
      <w:r w:rsidR="00E15ED7">
        <w:t xml:space="preserve">that is </w:t>
      </w:r>
      <w:r w:rsidRPr="000D7DD1">
        <w:t xml:space="preserve">not working in Scan Garment dialog camera scan </w:t>
      </w:r>
      <w:r w:rsidR="006F0570">
        <w:t>(IDA-</w:t>
      </w:r>
      <w:r>
        <w:t>170</w:t>
      </w:r>
      <w:r w:rsidR="006F0570">
        <w:t>)</w:t>
      </w:r>
    </w:p>
    <w:p w14:paraId="12BCAE17" w14:textId="2CC50100" w:rsidR="006F0570" w:rsidRDefault="00BF59A4" w:rsidP="006F0570">
      <w:pPr>
        <w:pStyle w:val="ListParagraph"/>
        <w:numPr>
          <w:ilvl w:val="0"/>
          <w:numId w:val="14"/>
        </w:numPr>
      </w:pPr>
      <w:r>
        <w:t xml:space="preserve">Size can now be overruled </w:t>
      </w:r>
      <w:r w:rsidR="006F0570">
        <w:t>(IDA-</w:t>
      </w:r>
      <w:r w:rsidR="000D7DD1">
        <w:t>172</w:t>
      </w:r>
      <w:r w:rsidR="006F0570">
        <w:t>)</w:t>
      </w:r>
    </w:p>
    <w:p w14:paraId="2A67C8F3" w14:textId="0AB96941" w:rsidR="006F0570" w:rsidRDefault="00BF59A4" w:rsidP="006F0570">
      <w:pPr>
        <w:pStyle w:val="ListParagraph"/>
        <w:numPr>
          <w:ilvl w:val="0"/>
          <w:numId w:val="14"/>
        </w:numPr>
      </w:pPr>
      <w:r w:rsidRPr="00BF59A4">
        <w:t xml:space="preserve">Print dialog </w:t>
      </w:r>
      <w:r>
        <w:t xml:space="preserve">was </w:t>
      </w:r>
      <w:r w:rsidRPr="00BF59A4">
        <w:t>crash</w:t>
      </w:r>
      <w:r>
        <w:t>ing</w:t>
      </w:r>
      <w:r w:rsidRPr="00BF59A4">
        <w:t xml:space="preserve"> the application if closed immediately</w:t>
      </w:r>
      <w:r w:rsidRPr="00BF59A4">
        <w:t xml:space="preserve"> </w:t>
      </w:r>
      <w:r>
        <w:t xml:space="preserve"> </w:t>
      </w:r>
      <w:r w:rsidR="006F0570">
        <w:t>(IDA-1</w:t>
      </w:r>
      <w:r>
        <w:t>74</w:t>
      </w:r>
      <w:r w:rsidR="006F0570">
        <w:t>)</w:t>
      </w:r>
    </w:p>
    <w:p w14:paraId="030DEF89" w14:textId="77777777" w:rsidR="006F0570" w:rsidRDefault="006F0570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D95271" w:rsidRPr="006E6B55" w14:paraId="64A37F39" w14:textId="77777777" w:rsidTr="009543E7">
        <w:tc>
          <w:tcPr>
            <w:tcW w:w="1951" w:type="dxa"/>
          </w:tcPr>
          <w:p w14:paraId="06B720B4" w14:textId="77777777" w:rsidR="00D95271" w:rsidRPr="006E6B55" w:rsidRDefault="00D95271" w:rsidP="009543E7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A6E4A18" w14:textId="77777777" w:rsidR="00D95271" w:rsidRPr="006E6B55" w:rsidRDefault="00D95271" w:rsidP="009543E7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41D571B" w14:textId="77777777" w:rsidR="00D95271" w:rsidRPr="006E6B55" w:rsidRDefault="00D95271" w:rsidP="009543E7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D95271" w:rsidRPr="006E6B55" w14:paraId="0C68E3F5" w14:textId="77777777" w:rsidTr="009543E7">
        <w:tc>
          <w:tcPr>
            <w:tcW w:w="1951" w:type="dxa"/>
          </w:tcPr>
          <w:p w14:paraId="6F54946E" w14:textId="4ECEEA83" w:rsidR="00D95271" w:rsidRPr="006E6B55" w:rsidRDefault="00D95271" w:rsidP="009543E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1.08</w:t>
            </w:r>
          </w:p>
        </w:tc>
        <w:tc>
          <w:tcPr>
            <w:tcW w:w="2552" w:type="dxa"/>
          </w:tcPr>
          <w:p w14:paraId="1ACF414A" w14:textId="27559CE9" w:rsidR="00D95271" w:rsidRPr="006E6B55" w:rsidRDefault="00D95271" w:rsidP="009543E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28-02-2020</w:t>
            </w:r>
          </w:p>
        </w:tc>
        <w:tc>
          <w:tcPr>
            <w:tcW w:w="4997" w:type="dxa"/>
          </w:tcPr>
          <w:p w14:paraId="1C087B24" w14:textId="77777777" w:rsidR="00D95271" w:rsidRPr="006E6B55" w:rsidRDefault="00D95271" w:rsidP="009543E7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D95271" w:rsidRPr="006E6B55" w14:paraId="4308347A" w14:textId="77777777" w:rsidTr="009543E7">
        <w:trPr>
          <w:gridAfter w:val="2"/>
          <w:wAfter w:w="7549" w:type="dxa"/>
        </w:trPr>
        <w:tc>
          <w:tcPr>
            <w:tcW w:w="1951" w:type="dxa"/>
          </w:tcPr>
          <w:p w14:paraId="2EFDD33F" w14:textId="77777777" w:rsidR="00D95271" w:rsidRPr="006E6B55" w:rsidRDefault="00D95271" w:rsidP="009543E7">
            <w:pPr>
              <w:rPr>
                <w:sz w:val="20"/>
                <w:szCs w:val="24"/>
              </w:rPr>
            </w:pPr>
          </w:p>
          <w:p w14:paraId="5A9DD5ED" w14:textId="77777777" w:rsidR="00D95271" w:rsidRDefault="00D95271" w:rsidP="009543E7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7424CE38" w14:textId="77777777" w:rsidR="00D95271" w:rsidRPr="00646B55" w:rsidRDefault="00D95271" w:rsidP="009543E7">
            <w:pPr>
              <w:rPr>
                <w:sz w:val="20"/>
                <w:szCs w:val="24"/>
              </w:rPr>
            </w:pPr>
          </w:p>
        </w:tc>
      </w:tr>
    </w:tbl>
    <w:p w14:paraId="1F34C8EE" w14:textId="77EA9E9E" w:rsidR="00D95271" w:rsidRDefault="00D95271" w:rsidP="00D95271">
      <w:pPr>
        <w:pStyle w:val="ListParagraph"/>
        <w:numPr>
          <w:ilvl w:val="0"/>
          <w:numId w:val="14"/>
        </w:numPr>
      </w:pPr>
      <w:r w:rsidRPr="00D95271">
        <w:t>Adjustments to IDA after new development</w:t>
      </w:r>
      <w:r>
        <w:t xml:space="preserve"> (IDA-158)</w:t>
      </w:r>
    </w:p>
    <w:p w14:paraId="7AE8014F" w14:textId="6B0D116A" w:rsidR="00D95271" w:rsidRDefault="00D95271" w:rsidP="00D95271">
      <w:pPr>
        <w:pStyle w:val="ListParagraph"/>
        <w:numPr>
          <w:ilvl w:val="0"/>
          <w:numId w:val="14"/>
        </w:numPr>
      </w:pPr>
      <w:r w:rsidRPr="00D95271">
        <w:t xml:space="preserve">Implement Firebase Crashlytics </w:t>
      </w:r>
      <w:r>
        <w:t>(IDA-159)</w:t>
      </w:r>
    </w:p>
    <w:p w14:paraId="5E88451D" w14:textId="36D85617" w:rsidR="00D95271" w:rsidRDefault="00D95271" w:rsidP="00D95271">
      <w:pPr>
        <w:pStyle w:val="ListParagraph"/>
        <w:numPr>
          <w:ilvl w:val="0"/>
          <w:numId w:val="14"/>
        </w:numPr>
      </w:pPr>
      <w:r w:rsidRPr="00D95271">
        <w:t>Solve SonarQube/SonarLint warnings for old/legacy code</w:t>
      </w:r>
      <w:r>
        <w:t xml:space="preserve"> (IDA-165)</w:t>
      </w:r>
    </w:p>
    <w:p w14:paraId="5D4FC0DC" w14:textId="284F448C" w:rsidR="00D95271" w:rsidRDefault="00D95271" w:rsidP="00D95271">
      <w:pPr>
        <w:pStyle w:val="ListParagraph"/>
        <w:numPr>
          <w:ilvl w:val="0"/>
          <w:numId w:val="14"/>
        </w:numPr>
      </w:pPr>
      <w:r>
        <w:t xml:space="preserve">Solve </w:t>
      </w:r>
      <w:r w:rsidRPr="00D95271">
        <w:t>NumberFormatException</w:t>
      </w:r>
      <w:r>
        <w:t xml:space="preserve"> error</w:t>
      </w:r>
      <w:r w:rsidRPr="00D95271">
        <w:t xml:space="preserve"> when port number is empty</w:t>
      </w:r>
      <w:r>
        <w:t xml:space="preserve"> (IDA-168)</w:t>
      </w:r>
    </w:p>
    <w:p w14:paraId="60A1FE8F" w14:textId="77777777" w:rsidR="00D95271" w:rsidRDefault="00D95271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A511D" w:rsidRPr="006E6B55" w14:paraId="7B02C2FD" w14:textId="77777777" w:rsidTr="00E85EA6">
        <w:tc>
          <w:tcPr>
            <w:tcW w:w="1951" w:type="dxa"/>
          </w:tcPr>
          <w:p w14:paraId="409A53D8" w14:textId="77777777" w:rsidR="000A511D" w:rsidRPr="006E6B55" w:rsidRDefault="000A511D" w:rsidP="00E85EA6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B8F6633" w14:textId="77777777" w:rsidR="000A511D" w:rsidRPr="006E6B55" w:rsidRDefault="000A511D" w:rsidP="00E85EA6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7509F79" w14:textId="77777777" w:rsidR="000A511D" w:rsidRPr="006E6B55" w:rsidRDefault="000A511D" w:rsidP="00E85EA6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0A511D" w:rsidRPr="006E6B55" w14:paraId="579217B0" w14:textId="77777777" w:rsidTr="00E85EA6">
        <w:tc>
          <w:tcPr>
            <w:tcW w:w="1951" w:type="dxa"/>
          </w:tcPr>
          <w:p w14:paraId="33FF628A" w14:textId="5D9DFEE2" w:rsidR="000A511D" w:rsidRPr="006E6B55" w:rsidRDefault="000A511D" w:rsidP="00E85E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1.07</w:t>
            </w:r>
          </w:p>
        </w:tc>
        <w:tc>
          <w:tcPr>
            <w:tcW w:w="2552" w:type="dxa"/>
          </w:tcPr>
          <w:p w14:paraId="67742112" w14:textId="1F7692A8" w:rsidR="000A511D" w:rsidRPr="006E6B55" w:rsidRDefault="000A511D" w:rsidP="00E85E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28-11-2019</w:t>
            </w:r>
          </w:p>
        </w:tc>
        <w:tc>
          <w:tcPr>
            <w:tcW w:w="4997" w:type="dxa"/>
          </w:tcPr>
          <w:p w14:paraId="6D25A0AE" w14:textId="77777777" w:rsidR="000A511D" w:rsidRPr="006E6B55" w:rsidRDefault="000A511D" w:rsidP="00E85EA6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0A511D" w:rsidRPr="006E6B55" w14:paraId="7274F7E9" w14:textId="77777777" w:rsidTr="00E85EA6">
        <w:trPr>
          <w:gridAfter w:val="2"/>
          <w:wAfter w:w="7549" w:type="dxa"/>
        </w:trPr>
        <w:tc>
          <w:tcPr>
            <w:tcW w:w="1951" w:type="dxa"/>
          </w:tcPr>
          <w:p w14:paraId="1AA3AB1C" w14:textId="77777777" w:rsidR="000A511D" w:rsidRPr="006E6B55" w:rsidRDefault="000A511D" w:rsidP="00E85EA6">
            <w:pPr>
              <w:rPr>
                <w:sz w:val="20"/>
                <w:szCs w:val="24"/>
              </w:rPr>
            </w:pPr>
          </w:p>
          <w:p w14:paraId="13E8016E" w14:textId="77777777" w:rsidR="000A511D" w:rsidRDefault="000A511D" w:rsidP="00E85EA6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468B8B8A" w14:textId="77777777" w:rsidR="000A511D" w:rsidRPr="00646B55" w:rsidRDefault="000A511D" w:rsidP="00E85EA6">
            <w:pPr>
              <w:rPr>
                <w:sz w:val="20"/>
                <w:szCs w:val="24"/>
              </w:rPr>
            </w:pPr>
          </w:p>
        </w:tc>
      </w:tr>
    </w:tbl>
    <w:p w14:paraId="6F12E51B" w14:textId="42EC3BD0" w:rsidR="000A511D" w:rsidRDefault="000A511D" w:rsidP="000A511D">
      <w:pPr>
        <w:rPr>
          <w:rFonts w:cs="Courier New"/>
          <w:sz w:val="24"/>
          <w:szCs w:val="24"/>
        </w:rPr>
      </w:pPr>
      <w:r w:rsidRPr="00CC652C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 ORMLite library was updated to version 5.0 (</w:t>
      </w:r>
      <w:r w:rsidRPr="00CC652C">
        <w:rPr>
          <w:rFonts w:cs="Courier New"/>
          <w:sz w:val="24"/>
          <w:szCs w:val="24"/>
        </w:rPr>
        <w:t>IDA-</w:t>
      </w:r>
      <w:r>
        <w:rPr>
          <w:rFonts w:cs="Courier New"/>
          <w:sz w:val="24"/>
          <w:szCs w:val="24"/>
        </w:rPr>
        <w:t>88)</w:t>
      </w:r>
    </w:p>
    <w:p w14:paraId="70419780" w14:textId="7515396A" w:rsidR="000A511D" w:rsidRDefault="000A511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Predefined settings available (</w:t>
      </w:r>
      <w:r w:rsidRPr="00E23456">
        <w:rPr>
          <w:rFonts w:cs="Courier New"/>
          <w:sz w:val="24"/>
          <w:szCs w:val="24"/>
        </w:rPr>
        <w:t>IDA-9</w:t>
      </w:r>
      <w:r>
        <w:rPr>
          <w:rFonts w:cs="Courier New"/>
          <w:sz w:val="24"/>
          <w:szCs w:val="24"/>
        </w:rPr>
        <w:t>6)</w:t>
      </w:r>
    </w:p>
    <w:p w14:paraId="4A489A8F" w14:textId="3DF6AFEA" w:rsidR="000A511D" w:rsidRDefault="000A511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Small improvements were done on almost every screen (UI, </w:t>
      </w:r>
      <w:r w:rsidR="00B653FF">
        <w:rPr>
          <w:rFonts w:cs="Courier New"/>
          <w:sz w:val="24"/>
          <w:szCs w:val="24"/>
        </w:rPr>
        <w:t>sync</w:t>
      </w:r>
      <w:r w:rsidR="0047162D">
        <w:rPr>
          <w:rFonts w:cs="Courier New"/>
          <w:sz w:val="24"/>
          <w:szCs w:val="24"/>
        </w:rPr>
        <w:t>) (IDA-97)</w:t>
      </w:r>
    </w:p>
    <w:p w14:paraId="3BC78B30" w14:textId="6F420EE9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Remove unnecessary libraries (IDA-101)</w:t>
      </w:r>
    </w:p>
    <w:p w14:paraId="5443014C" w14:textId="49430EC8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Inactive system users cannot transfer data anymore (IDA-104)</w:t>
      </w:r>
    </w:p>
    <w:p w14:paraId="2C9AEF64" w14:textId="2BEA1651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Flags can be attached to items (IDA-111)</w:t>
      </w:r>
    </w:p>
    <w:p w14:paraId="4E66F44C" w14:textId="52B96937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Target SDK was increased and permissions are implemented for Android apps (IDA-116)</w:t>
      </w:r>
    </w:p>
    <w:p w14:paraId="2E0654A6" w14:textId="5C2FA339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Application is changed to support Android X (IDA-117)</w:t>
      </w:r>
    </w:p>
    <w:p w14:paraId="2A95BB3E" w14:textId="03A3C92A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Java 8 is used </w:t>
      </w:r>
      <w:r w:rsidR="00271F80">
        <w:rPr>
          <w:rFonts w:cs="Courier New"/>
          <w:sz w:val="24"/>
          <w:szCs w:val="24"/>
        </w:rPr>
        <w:t>for compiling the app (IDA-94)</w:t>
      </w:r>
    </w:p>
    <w:p w14:paraId="4C53E348" w14:textId="77777777" w:rsidR="0047162D" w:rsidRPr="000A511D" w:rsidRDefault="0047162D" w:rsidP="004F4C16">
      <w:pPr>
        <w:rPr>
          <w:rFonts w:cs="Courier New"/>
          <w:sz w:val="24"/>
          <w:szCs w:val="24"/>
        </w:rPr>
      </w:pPr>
    </w:p>
    <w:p w14:paraId="7633E9B9" w14:textId="77777777" w:rsidR="000A511D" w:rsidRDefault="000A511D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166A2" w:rsidRPr="006E6B55" w14:paraId="551034E5" w14:textId="77777777" w:rsidTr="003B01EC">
        <w:tc>
          <w:tcPr>
            <w:tcW w:w="1951" w:type="dxa"/>
          </w:tcPr>
          <w:p w14:paraId="4681F05C" w14:textId="77777777" w:rsidR="00F166A2" w:rsidRPr="006E6B55" w:rsidRDefault="00F166A2" w:rsidP="003B01E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1EEE001" w14:textId="77777777" w:rsidR="00F166A2" w:rsidRPr="006E6B55" w:rsidRDefault="00F166A2" w:rsidP="003B01E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4142D07" w14:textId="77777777" w:rsidR="00F166A2" w:rsidRPr="006E6B55" w:rsidRDefault="00F166A2" w:rsidP="003B01EC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F166A2" w:rsidRPr="006E6B55" w14:paraId="3DE6E24C" w14:textId="77777777" w:rsidTr="003B01EC">
        <w:tc>
          <w:tcPr>
            <w:tcW w:w="1951" w:type="dxa"/>
          </w:tcPr>
          <w:p w14:paraId="69CA0D61" w14:textId="77777777" w:rsidR="00F166A2" w:rsidRPr="006E6B55" w:rsidRDefault="00F166A2" w:rsidP="003B01E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1.06</w:t>
            </w:r>
          </w:p>
        </w:tc>
        <w:tc>
          <w:tcPr>
            <w:tcW w:w="2552" w:type="dxa"/>
          </w:tcPr>
          <w:p w14:paraId="07703A6D" w14:textId="77777777" w:rsidR="00F166A2" w:rsidRPr="006E6B55" w:rsidRDefault="00F166A2" w:rsidP="003B01E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29-01-2018</w:t>
            </w:r>
          </w:p>
        </w:tc>
        <w:tc>
          <w:tcPr>
            <w:tcW w:w="4997" w:type="dxa"/>
          </w:tcPr>
          <w:p w14:paraId="777E288F" w14:textId="77777777" w:rsidR="00F166A2" w:rsidRPr="006E6B55" w:rsidRDefault="00F166A2" w:rsidP="003B01EC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F166A2" w:rsidRPr="006E6B55" w14:paraId="4166A529" w14:textId="77777777" w:rsidTr="003B01EC">
        <w:trPr>
          <w:gridAfter w:val="2"/>
          <w:wAfter w:w="7549" w:type="dxa"/>
        </w:trPr>
        <w:tc>
          <w:tcPr>
            <w:tcW w:w="1951" w:type="dxa"/>
          </w:tcPr>
          <w:p w14:paraId="5D844A42" w14:textId="77777777" w:rsidR="00F166A2" w:rsidRPr="006E6B55" w:rsidRDefault="00F166A2" w:rsidP="003B01EC">
            <w:pPr>
              <w:rPr>
                <w:sz w:val="20"/>
                <w:szCs w:val="24"/>
              </w:rPr>
            </w:pPr>
          </w:p>
          <w:p w14:paraId="3721BF36" w14:textId="77777777" w:rsidR="00CC652C" w:rsidRDefault="00F166A2" w:rsidP="003B01E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24B15069" w14:textId="77777777" w:rsidR="00F166A2" w:rsidRPr="00646B55" w:rsidRDefault="00F166A2" w:rsidP="003B01EC">
            <w:pPr>
              <w:rPr>
                <w:sz w:val="20"/>
                <w:szCs w:val="24"/>
              </w:rPr>
            </w:pPr>
          </w:p>
        </w:tc>
      </w:tr>
    </w:tbl>
    <w:p w14:paraId="19DAE7A5" w14:textId="77777777" w:rsidR="00F166A2" w:rsidRDefault="00CC652C" w:rsidP="00CC652C">
      <w:pPr>
        <w:rPr>
          <w:rFonts w:cs="Courier New"/>
          <w:sz w:val="24"/>
          <w:szCs w:val="24"/>
        </w:rPr>
      </w:pPr>
      <w:r w:rsidRPr="00CC652C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 </w:t>
      </w:r>
      <w:r w:rsidR="00F84210">
        <w:rPr>
          <w:rFonts w:cs="Courier New"/>
          <w:sz w:val="24"/>
          <w:szCs w:val="24"/>
        </w:rPr>
        <w:t xml:space="preserve">Fixed </w:t>
      </w:r>
      <w:r w:rsidRPr="00CC652C">
        <w:rPr>
          <w:rFonts w:cs="Courier New"/>
          <w:sz w:val="24"/>
          <w:szCs w:val="24"/>
        </w:rPr>
        <w:t xml:space="preserve">TSL1128 </w:t>
      </w:r>
      <w:r w:rsidR="0096378E" w:rsidRPr="00CC652C">
        <w:rPr>
          <w:rFonts w:cs="Courier New"/>
          <w:sz w:val="24"/>
          <w:szCs w:val="24"/>
        </w:rPr>
        <w:t>Bluetooth</w:t>
      </w:r>
      <w:r w:rsidRPr="00CC652C">
        <w:rPr>
          <w:rFonts w:cs="Courier New"/>
          <w:sz w:val="24"/>
          <w:szCs w:val="24"/>
        </w:rPr>
        <w:t xml:space="preserve"> connection </w:t>
      </w:r>
      <w:r w:rsidR="00F84210">
        <w:rPr>
          <w:rFonts w:cs="Courier New"/>
          <w:sz w:val="24"/>
          <w:szCs w:val="24"/>
        </w:rPr>
        <w:t>jamming</w:t>
      </w:r>
      <w:r w:rsidRPr="00CC652C">
        <w:rPr>
          <w:rFonts w:cs="Courier New"/>
          <w:sz w:val="24"/>
          <w:szCs w:val="24"/>
        </w:rPr>
        <w:t xml:space="preserve"> very often</w:t>
      </w:r>
      <w:r>
        <w:rPr>
          <w:rFonts w:cs="Courier New"/>
          <w:sz w:val="24"/>
          <w:szCs w:val="24"/>
        </w:rPr>
        <w:t xml:space="preserve"> (</w:t>
      </w:r>
      <w:r w:rsidRPr="00CC652C">
        <w:rPr>
          <w:rFonts w:cs="Courier New"/>
          <w:sz w:val="24"/>
          <w:szCs w:val="24"/>
        </w:rPr>
        <w:t>IDA-87</w:t>
      </w:r>
      <w:r>
        <w:rPr>
          <w:rFonts w:cs="Courier New"/>
          <w:sz w:val="24"/>
          <w:szCs w:val="24"/>
        </w:rPr>
        <w:t>)</w:t>
      </w:r>
    </w:p>
    <w:p w14:paraId="7DF55EEF" w14:textId="46246AF2" w:rsidR="00CC652C" w:rsidRDefault="00CC652C" w:rsidP="00CC652C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 w:rsidR="00E23456" w:rsidRPr="00E23456">
        <w:rPr>
          <w:rFonts w:cs="Courier New"/>
          <w:sz w:val="24"/>
          <w:szCs w:val="24"/>
        </w:rPr>
        <w:t>Barcode search option is</w:t>
      </w:r>
      <w:r w:rsidR="00E23456">
        <w:rPr>
          <w:rFonts w:cs="Courier New"/>
          <w:sz w:val="24"/>
          <w:szCs w:val="24"/>
        </w:rPr>
        <w:t xml:space="preserve"> now</w:t>
      </w:r>
      <w:r w:rsidR="00E23456" w:rsidRPr="00E23456">
        <w:rPr>
          <w:rFonts w:cs="Courier New"/>
          <w:sz w:val="24"/>
          <w:szCs w:val="24"/>
        </w:rPr>
        <w:t xml:space="preserve"> </w:t>
      </w:r>
      <w:r w:rsidR="00B520DD">
        <w:rPr>
          <w:rFonts w:cs="Courier New"/>
          <w:sz w:val="24"/>
          <w:szCs w:val="24"/>
        </w:rPr>
        <w:t xml:space="preserve">using </w:t>
      </w:r>
      <w:r w:rsidR="008C5462">
        <w:rPr>
          <w:rFonts w:cs="Courier New"/>
          <w:sz w:val="24"/>
          <w:szCs w:val="24"/>
        </w:rPr>
        <w:t>uppercase letters</w:t>
      </w:r>
      <w:r w:rsidR="00E23456">
        <w:rPr>
          <w:rFonts w:cs="Courier New"/>
          <w:sz w:val="24"/>
          <w:szCs w:val="24"/>
        </w:rPr>
        <w:t>(</w:t>
      </w:r>
      <w:r w:rsidR="00E23456" w:rsidRPr="00E23456">
        <w:rPr>
          <w:rFonts w:cs="Courier New"/>
          <w:sz w:val="24"/>
          <w:szCs w:val="24"/>
        </w:rPr>
        <w:t>IDA-91</w:t>
      </w:r>
      <w:r w:rsidR="00E23456">
        <w:rPr>
          <w:rFonts w:cs="Courier New"/>
          <w:sz w:val="24"/>
          <w:szCs w:val="24"/>
        </w:rPr>
        <w:t>)</w:t>
      </w:r>
    </w:p>
    <w:p w14:paraId="7E27A48C" w14:textId="77777777" w:rsidR="000A511D" w:rsidRPr="00CC652C" w:rsidRDefault="000A511D" w:rsidP="00CC652C">
      <w:pPr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F4C16" w:rsidRPr="006E6B55" w14:paraId="2604260C" w14:textId="77777777" w:rsidTr="00D5099C">
        <w:tc>
          <w:tcPr>
            <w:tcW w:w="1951" w:type="dxa"/>
          </w:tcPr>
          <w:p w14:paraId="4947E74B" w14:textId="77777777" w:rsidR="004F4C16" w:rsidRPr="006E6B55" w:rsidRDefault="004F4C16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680F472" w14:textId="77777777" w:rsidR="004F4C16" w:rsidRPr="006E6B55" w:rsidRDefault="004F4C16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2EAF33" w14:textId="77777777" w:rsidR="004F4C16" w:rsidRPr="006E6B55" w:rsidRDefault="004F4C16" w:rsidP="00D5099C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4F4C16" w:rsidRPr="006E6B55" w14:paraId="2017D07D" w14:textId="77777777" w:rsidTr="00D5099C">
        <w:tc>
          <w:tcPr>
            <w:tcW w:w="1951" w:type="dxa"/>
          </w:tcPr>
          <w:p w14:paraId="08347134" w14:textId="77777777" w:rsidR="004F4C16" w:rsidRPr="006E6B55" w:rsidRDefault="004F4C16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1.05</w:t>
            </w:r>
          </w:p>
        </w:tc>
        <w:tc>
          <w:tcPr>
            <w:tcW w:w="2552" w:type="dxa"/>
          </w:tcPr>
          <w:p w14:paraId="5EE79F5F" w14:textId="77777777" w:rsidR="004F4C16" w:rsidRPr="006E6B55" w:rsidRDefault="004F4C16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5-01-2018</w:t>
            </w:r>
          </w:p>
        </w:tc>
        <w:tc>
          <w:tcPr>
            <w:tcW w:w="4997" w:type="dxa"/>
          </w:tcPr>
          <w:p w14:paraId="76D9E44A" w14:textId="77777777" w:rsidR="004F4C16" w:rsidRPr="006E6B55" w:rsidRDefault="004F4C16" w:rsidP="00D5099C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4F4C16" w:rsidRPr="006E6B55" w14:paraId="40266DAA" w14:textId="77777777" w:rsidTr="00D5099C">
        <w:trPr>
          <w:gridAfter w:val="2"/>
          <w:wAfter w:w="7549" w:type="dxa"/>
        </w:trPr>
        <w:tc>
          <w:tcPr>
            <w:tcW w:w="1951" w:type="dxa"/>
          </w:tcPr>
          <w:p w14:paraId="4CA60A93" w14:textId="77777777" w:rsidR="004F4C16" w:rsidRPr="006E6B55" w:rsidRDefault="004F4C16" w:rsidP="00D5099C">
            <w:pPr>
              <w:rPr>
                <w:sz w:val="20"/>
                <w:szCs w:val="24"/>
              </w:rPr>
            </w:pPr>
          </w:p>
          <w:p w14:paraId="18F087F7" w14:textId="77777777" w:rsidR="004F4C16" w:rsidRDefault="004F4C16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5E9CCB0C" w14:textId="77777777" w:rsidR="004F4C16" w:rsidRPr="00646B55" w:rsidRDefault="004F4C16" w:rsidP="00D5099C">
            <w:pPr>
              <w:rPr>
                <w:sz w:val="20"/>
                <w:szCs w:val="24"/>
              </w:rPr>
            </w:pPr>
          </w:p>
        </w:tc>
      </w:tr>
    </w:tbl>
    <w:p w14:paraId="1D49F896" w14:textId="77777777" w:rsidR="00357256" w:rsidRDefault="004F4C16" w:rsidP="00357256">
      <w:r>
        <w:rPr>
          <w:rFonts w:cs="Courier New"/>
          <w:sz w:val="24"/>
          <w:szCs w:val="24"/>
        </w:rPr>
        <w:t xml:space="preserve">-    </w:t>
      </w:r>
      <w:r w:rsidRPr="004F4C16">
        <w:rPr>
          <w:rFonts w:cs="Courier New"/>
          <w:sz w:val="24"/>
          <w:szCs w:val="24"/>
        </w:rPr>
        <w:t>productcode with different size is merged into one</w:t>
      </w:r>
      <w:r>
        <w:rPr>
          <w:rFonts w:cs="Courier New"/>
          <w:sz w:val="24"/>
          <w:szCs w:val="24"/>
        </w:rPr>
        <w:t xml:space="preserve"> (IDA-79)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84B4C" w:rsidRPr="006E6B55" w14:paraId="2406A1A6" w14:textId="77777777" w:rsidTr="00D5099C">
        <w:tc>
          <w:tcPr>
            <w:tcW w:w="1951" w:type="dxa"/>
          </w:tcPr>
          <w:p w14:paraId="39D26690" w14:textId="77777777" w:rsidR="00484B4C" w:rsidRPr="006E6B55" w:rsidRDefault="00484B4C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B57482" w14:textId="77777777" w:rsidR="00484B4C" w:rsidRPr="006E6B55" w:rsidRDefault="00484B4C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7438307" w14:textId="77777777" w:rsidR="00484B4C" w:rsidRPr="006E6B55" w:rsidRDefault="00484B4C" w:rsidP="00D5099C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484B4C" w:rsidRPr="006E6B55" w14:paraId="3B6A484D" w14:textId="77777777" w:rsidTr="00D5099C">
        <w:tc>
          <w:tcPr>
            <w:tcW w:w="1951" w:type="dxa"/>
          </w:tcPr>
          <w:p w14:paraId="2D742BAE" w14:textId="77777777" w:rsidR="00484B4C" w:rsidRPr="006E6B55" w:rsidRDefault="00484B4C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1.04</w:t>
            </w:r>
          </w:p>
        </w:tc>
        <w:tc>
          <w:tcPr>
            <w:tcW w:w="2552" w:type="dxa"/>
          </w:tcPr>
          <w:p w14:paraId="5CBC8BE6" w14:textId="77777777" w:rsidR="00484B4C" w:rsidRPr="006E6B55" w:rsidRDefault="00484B4C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18-09-2017</w:t>
            </w:r>
          </w:p>
        </w:tc>
        <w:tc>
          <w:tcPr>
            <w:tcW w:w="4997" w:type="dxa"/>
          </w:tcPr>
          <w:p w14:paraId="484FE0A7" w14:textId="77777777" w:rsidR="00484B4C" w:rsidRPr="006E6B55" w:rsidRDefault="00484B4C" w:rsidP="00D5099C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484B4C" w:rsidRPr="006E6B55" w14:paraId="14A1A514" w14:textId="77777777" w:rsidTr="00D5099C">
        <w:trPr>
          <w:gridAfter w:val="2"/>
          <w:wAfter w:w="7549" w:type="dxa"/>
        </w:trPr>
        <w:tc>
          <w:tcPr>
            <w:tcW w:w="1951" w:type="dxa"/>
          </w:tcPr>
          <w:p w14:paraId="77647F72" w14:textId="77777777" w:rsidR="00484B4C" w:rsidRPr="006E6B55" w:rsidRDefault="00484B4C" w:rsidP="00D5099C">
            <w:pPr>
              <w:rPr>
                <w:sz w:val="20"/>
                <w:szCs w:val="24"/>
              </w:rPr>
            </w:pPr>
          </w:p>
          <w:p w14:paraId="657A3192" w14:textId="77777777" w:rsidR="00484B4C" w:rsidRDefault="00484B4C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1BCCA34E" w14:textId="77777777" w:rsidR="00484B4C" w:rsidRPr="00646B55" w:rsidRDefault="00484B4C" w:rsidP="00D5099C">
            <w:pPr>
              <w:rPr>
                <w:sz w:val="20"/>
                <w:szCs w:val="24"/>
              </w:rPr>
            </w:pPr>
          </w:p>
        </w:tc>
      </w:tr>
    </w:tbl>
    <w:p w14:paraId="1846BD85" w14:textId="77777777" w:rsidR="00484B4C" w:rsidRPr="00484B4C" w:rsidRDefault="00484B4C" w:rsidP="00484B4C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484B4C">
        <w:rPr>
          <w:rFonts w:cs="Courier New"/>
          <w:sz w:val="24"/>
          <w:szCs w:val="24"/>
        </w:rPr>
        <w:t>Date issue to wearer incorrect</w:t>
      </w:r>
      <w:r>
        <w:rPr>
          <w:rFonts w:cs="Courier New"/>
          <w:sz w:val="24"/>
          <w:szCs w:val="24"/>
        </w:rPr>
        <w:t xml:space="preserve"> (IDA-76)</w:t>
      </w:r>
    </w:p>
    <w:p w14:paraId="6CE15534" w14:textId="77777777" w:rsidR="00484B4C" w:rsidRPr="00484B4C" w:rsidRDefault="00484B4C" w:rsidP="00484B4C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484B4C">
        <w:rPr>
          <w:rFonts w:cs="Courier New"/>
          <w:sz w:val="24"/>
          <w:szCs w:val="24"/>
        </w:rPr>
        <w:t xml:space="preserve">Size code in issue screen and layout </w:t>
      </w:r>
      <w:r>
        <w:rPr>
          <w:rFonts w:cs="Courier New"/>
          <w:sz w:val="24"/>
          <w:szCs w:val="24"/>
        </w:rPr>
        <w:t>(IDA-71)</w:t>
      </w:r>
    </w:p>
    <w:p w14:paraId="1B8EAD72" w14:textId="77777777" w:rsidR="00484B4C" w:rsidRDefault="00484B4C" w:rsidP="00484B4C">
      <w:pPr>
        <w:tabs>
          <w:tab w:val="left" w:pos="284"/>
        </w:tabs>
        <w:spacing w:after="0" w:line="24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756930" w:rsidRPr="006E6B55" w14:paraId="50A7EB36" w14:textId="77777777" w:rsidTr="001D3C4F">
        <w:tc>
          <w:tcPr>
            <w:tcW w:w="1951" w:type="dxa"/>
          </w:tcPr>
          <w:p w14:paraId="4BA0A423" w14:textId="77777777" w:rsidR="00756930" w:rsidRPr="006E6B55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CC5B59E" w14:textId="77777777" w:rsidR="00756930" w:rsidRPr="006E6B55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7D5659B" w14:textId="77777777" w:rsidR="00756930" w:rsidRPr="006E6B55" w:rsidRDefault="00756930" w:rsidP="001D3C4F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756930" w:rsidRPr="006E6B55" w14:paraId="6BD63C5F" w14:textId="77777777" w:rsidTr="001D3C4F">
        <w:tc>
          <w:tcPr>
            <w:tcW w:w="1951" w:type="dxa"/>
          </w:tcPr>
          <w:p w14:paraId="54F752DA" w14:textId="77777777" w:rsidR="00756930" w:rsidRPr="006E6B55" w:rsidRDefault="00756930" w:rsidP="0075693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1.03</w:t>
            </w:r>
          </w:p>
        </w:tc>
        <w:tc>
          <w:tcPr>
            <w:tcW w:w="2552" w:type="dxa"/>
          </w:tcPr>
          <w:p w14:paraId="2F32660A" w14:textId="77777777" w:rsidR="00756930" w:rsidRPr="006E6B55" w:rsidRDefault="00756930" w:rsidP="0075693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02-08-2017</w:t>
            </w:r>
          </w:p>
        </w:tc>
        <w:tc>
          <w:tcPr>
            <w:tcW w:w="4997" w:type="dxa"/>
          </w:tcPr>
          <w:p w14:paraId="3B81563D" w14:textId="77777777" w:rsidR="00756930" w:rsidRPr="006E6B55" w:rsidRDefault="00756930" w:rsidP="001D3C4F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756930" w:rsidRPr="006E6B55" w14:paraId="6BC9E96E" w14:textId="77777777" w:rsidTr="001D3C4F">
        <w:trPr>
          <w:gridAfter w:val="2"/>
          <w:wAfter w:w="7549" w:type="dxa"/>
        </w:trPr>
        <w:tc>
          <w:tcPr>
            <w:tcW w:w="1951" w:type="dxa"/>
          </w:tcPr>
          <w:p w14:paraId="14D6FD07" w14:textId="77777777" w:rsidR="00756930" w:rsidRPr="006E6B55" w:rsidRDefault="00756930" w:rsidP="001D3C4F">
            <w:pPr>
              <w:rPr>
                <w:sz w:val="20"/>
                <w:szCs w:val="24"/>
              </w:rPr>
            </w:pPr>
          </w:p>
          <w:p w14:paraId="16B5BA68" w14:textId="77777777" w:rsidR="00756930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54BCD87C" w14:textId="77777777" w:rsidR="00756930" w:rsidRPr="00646B55" w:rsidRDefault="00756930" w:rsidP="001D3C4F">
            <w:pPr>
              <w:rPr>
                <w:sz w:val="20"/>
                <w:szCs w:val="24"/>
              </w:rPr>
            </w:pPr>
          </w:p>
        </w:tc>
      </w:tr>
    </w:tbl>
    <w:p w14:paraId="3C0D1FBD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756930">
        <w:rPr>
          <w:rFonts w:cs="Courier New"/>
          <w:sz w:val="24"/>
          <w:szCs w:val="24"/>
        </w:rPr>
        <w:t xml:space="preserve">Update TSL library for Mobile applications </w:t>
      </w:r>
      <w:r>
        <w:rPr>
          <w:rFonts w:cs="Courier New"/>
          <w:sz w:val="24"/>
          <w:szCs w:val="24"/>
        </w:rPr>
        <w:t>(IDA-51)</w:t>
      </w:r>
    </w:p>
    <w:p w14:paraId="5E877C63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Issue item: correct size gives exclamation mark to check size </w:t>
      </w:r>
      <w:r>
        <w:rPr>
          <w:rFonts w:cs="Courier New"/>
          <w:sz w:val="24"/>
          <w:szCs w:val="24"/>
        </w:rPr>
        <w:t>(IDA-56)</w:t>
      </w:r>
    </w:p>
    <w:p w14:paraId="0EBBBCEE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Text is not translated in Dutch </w:t>
      </w:r>
      <w:r>
        <w:rPr>
          <w:rFonts w:cs="Courier New"/>
          <w:sz w:val="24"/>
          <w:szCs w:val="24"/>
        </w:rPr>
        <w:t>(IDA-59)</w:t>
      </w:r>
    </w:p>
    <w:p w14:paraId="534BBD91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ID codes displayed in options Garment Inquiry and Wearer Inquiry is not correct </w:t>
      </w:r>
      <w:r>
        <w:rPr>
          <w:rFonts w:cs="Courier New"/>
          <w:sz w:val="24"/>
          <w:szCs w:val="24"/>
        </w:rPr>
        <w:t>(IDA-58)</w:t>
      </w:r>
    </w:p>
    <w:p w14:paraId="1BB44BFA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756930">
        <w:rPr>
          <w:rFonts w:cs="Courier New"/>
          <w:sz w:val="24"/>
          <w:szCs w:val="24"/>
        </w:rPr>
        <w:t>Webuser rules not correct</w:t>
      </w:r>
      <w:r>
        <w:rPr>
          <w:rFonts w:cs="Courier New"/>
          <w:sz w:val="24"/>
          <w:szCs w:val="24"/>
        </w:rPr>
        <w:t xml:space="preserve"> (IDA-65)</w:t>
      </w:r>
    </w:p>
    <w:p w14:paraId="6ED389AA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756930">
        <w:rPr>
          <w:rFonts w:cs="Courier New"/>
          <w:sz w:val="24"/>
          <w:szCs w:val="24"/>
        </w:rPr>
        <w:t>Issued item which is not part of wearer inventory</w:t>
      </w:r>
      <w:r>
        <w:rPr>
          <w:rFonts w:cs="Courier New"/>
          <w:sz w:val="24"/>
          <w:szCs w:val="24"/>
        </w:rPr>
        <w:t xml:space="preserve"> (IDA-57)</w:t>
      </w:r>
    </w:p>
    <w:p w14:paraId="4455226A" w14:textId="77777777" w:rsidR="001E7F3B" w:rsidRPr="006E6B55" w:rsidRDefault="001E7F3B" w:rsidP="001E7F3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C50472" w:rsidRPr="006E6B55" w14:paraId="4939C85A" w14:textId="77777777" w:rsidTr="00D76D8D">
        <w:tc>
          <w:tcPr>
            <w:tcW w:w="1951" w:type="dxa"/>
          </w:tcPr>
          <w:p w14:paraId="11160677" w14:textId="77777777" w:rsidR="00C50472" w:rsidRPr="006E6B55" w:rsidRDefault="00C50472" w:rsidP="00D76D8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502C16D" w14:textId="77777777" w:rsidR="00C50472" w:rsidRPr="006E6B55" w:rsidRDefault="00C50472" w:rsidP="00D76D8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5C31CEF" w14:textId="77777777" w:rsidR="00C50472" w:rsidRPr="006E6B55" w:rsidRDefault="00C50472" w:rsidP="00D76D8D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C50472" w:rsidRPr="006E6B55" w14:paraId="562A4602" w14:textId="77777777" w:rsidTr="00D76D8D">
        <w:tc>
          <w:tcPr>
            <w:tcW w:w="1951" w:type="dxa"/>
          </w:tcPr>
          <w:p w14:paraId="48C80221" w14:textId="77777777" w:rsidR="00C50472" w:rsidRPr="006E6B55" w:rsidRDefault="003F62C7" w:rsidP="00D76D8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1.02</w:t>
            </w:r>
          </w:p>
        </w:tc>
        <w:tc>
          <w:tcPr>
            <w:tcW w:w="2552" w:type="dxa"/>
          </w:tcPr>
          <w:p w14:paraId="3C06993C" w14:textId="77777777" w:rsidR="00C50472" w:rsidRPr="006E6B55" w:rsidRDefault="003F62C7" w:rsidP="00D76D8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19-05-2017</w:t>
            </w:r>
          </w:p>
        </w:tc>
        <w:tc>
          <w:tcPr>
            <w:tcW w:w="4997" w:type="dxa"/>
          </w:tcPr>
          <w:p w14:paraId="64316631" w14:textId="77777777" w:rsidR="00C50472" w:rsidRPr="006E6B55" w:rsidRDefault="00C50472" w:rsidP="00D76D8D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C50472" w:rsidRPr="006E6B55" w14:paraId="5254C207" w14:textId="77777777" w:rsidTr="00D76D8D">
        <w:trPr>
          <w:gridAfter w:val="2"/>
          <w:wAfter w:w="7549" w:type="dxa"/>
        </w:trPr>
        <w:tc>
          <w:tcPr>
            <w:tcW w:w="1951" w:type="dxa"/>
          </w:tcPr>
          <w:p w14:paraId="2ECC9D42" w14:textId="77777777" w:rsidR="00C50472" w:rsidRPr="006E6B55" w:rsidRDefault="00C50472" w:rsidP="00D76D8D">
            <w:pPr>
              <w:rPr>
                <w:sz w:val="20"/>
                <w:szCs w:val="24"/>
              </w:rPr>
            </w:pPr>
          </w:p>
          <w:p w14:paraId="7AB9C158" w14:textId="77777777" w:rsidR="00646B55" w:rsidRDefault="00C50472" w:rsidP="00646B55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lastRenderedPageBreak/>
              <w:t>Changes:</w:t>
            </w:r>
          </w:p>
          <w:p w14:paraId="433B3B0A" w14:textId="77777777" w:rsidR="00646B55" w:rsidRPr="00646B55" w:rsidRDefault="00646B55" w:rsidP="00646B55">
            <w:pPr>
              <w:rPr>
                <w:sz w:val="20"/>
                <w:szCs w:val="24"/>
              </w:rPr>
            </w:pPr>
          </w:p>
        </w:tc>
      </w:tr>
    </w:tbl>
    <w:p w14:paraId="18A466C1" w14:textId="77777777"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   </w:t>
      </w:r>
      <w:r w:rsidR="0027343B">
        <w:rPr>
          <w:rFonts w:cs="Courier New"/>
          <w:sz w:val="24"/>
          <w:szCs w:val="24"/>
        </w:rPr>
        <w:t>Encrypted</w:t>
      </w:r>
      <w:r>
        <w:rPr>
          <w:rFonts w:cs="Courier New"/>
          <w:sz w:val="24"/>
          <w:szCs w:val="24"/>
        </w:rPr>
        <w:t xml:space="preserve"> data sent to Item Dispense (IDA-34)</w:t>
      </w:r>
    </w:p>
    <w:p w14:paraId="7606B647" w14:textId="77777777"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Added size in Current Inventory screen (IDA-36)</w:t>
      </w:r>
    </w:p>
    <w:p w14:paraId="7A8BBC86" w14:textId="77777777"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Fixed the problem when Consumption Point was not displayed (IDA-37)</w:t>
      </w:r>
    </w:p>
    <w:p w14:paraId="5DCC4EE6" w14:textId="77777777" w:rsidR="00357256" w:rsidRPr="00C50472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TSL scanner power (IDA-38)</w:t>
      </w:r>
    </w:p>
    <w:p w14:paraId="01FBAEE4" w14:textId="77777777" w:rsidR="00646B55" w:rsidRPr="006E6B55" w:rsidRDefault="00646B55" w:rsidP="00646B5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46B55" w:rsidRPr="006E6B55" w14:paraId="3088345A" w14:textId="77777777" w:rsidTr="00454370">
        <w:tc>
          <w:tcPr>
            <w:tcW w:w="1951" w:type="dxa"/>
          </w:tcPr>
          <w:p w14:paraId="2F71126F" w14:textId="77777777"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FDCE93F" w14:textId="77777777"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8ECD3D9" w14:textId="77777777" w:rsidR="00646B55" w:rsidRPr="006E6B55" w:rsidRDefault="00646B55" w:rsidP="00454370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646B55" w:rsidRPr="006E6B55" w14:paraId="4D33A327" w14:textId="77777777" w:rsidTr="00454370">
        <w:tc>
          <w:tcPr>
            <w:tcW w:w="1951" w:type="dxa"/>
          </w:tcPr>
          <w:p w14:paraId="744D38BC" w14:textId="77777777" w:rsidR="00646B55" w:rsidRPr="006E6B55" w:rsidRDefault="00646B55" w:rsidP="0045437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1.01</w:t>
            </w:r>
          </w:p>
        </w:tc>
        <w:tc>
          <w:tcPr>
            <w:tcW w:w="2552" w:type="dxa"/>
          </w:tcPr>
          <w:p w14:paraId="51866E8B" w14:textId="77777777" w:rsidR="00646B55" w:rsidRPr="006E6B55" w:rsidRDefault="00646B55" w:rsidP="0045437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21-02</w:t>
            </w:r>
            <w:r w:rsidRPr="006E6B55">
              <w:rPr>
                <w:b/>
                <w:sz w:val="28"/>
                <w:szCs w:val="24"/>
              </w:rPr>
              <w:t>-2016</w:t>
            </w:r>
          </w:p>
        </w:tc>
        <w:tc>
          <w:tcPr>
            <w:tcW w:w="4997" w:type="dxa"/>
          </w:tcPr>
          <w:p w14:paraId="2D4BBA37" w14:textId="77777777" w:rsidR="00646B55" w:rsidRPr="006E6B55" w:rsidRDefault="00646B55" w:rsidP="00454370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646B55" w:rsidRPr="006E6B55" w14:paraId="5F69BAA7" w14:textId="77777777" w:rsidTr="00454370">
        <w:trPr>
          <w:gridAfter w:val="2"/>
          <w:wAfter w:w="7549" w:type="dxa"/>
        </w:trPr>
        <w:tc>
          <w:tcPr>
            <w:tcW w:w="1951" w:type="dxa"/>
          </w:tcPr>
          <w:p w14:paraId="5106DA78" w14:textId="77777777" w:rsidR="00646B55" w:rsidRPr="006E6B55" w:rsidRDefault="00646B55" w:rsidP="00454370">
            <w:pPr>
              <w:rPr>
                <w:sz w:val="20"/>
                <w:szCs w:val="24"/>
              </w:rPr>
            </w:pPr>
          </w:p>
          <w:p w14:paraId="0EF81C7E" w14:textId="77777777"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</w:tc>
      </w:tr>
    </w:tbl>
    <w:p w14:paraId="762A914D" w14:textId="77777777" w:rsidR="00646B55" w:rsidRPr="006E6B55" w:rsidRDefault="00646B55" w:rsidP="00646B55">
      <w:pPr>
        <w:tabs>
          <w:tab w:val="left" w:pos="284"/>
        </w:tabs>
        <w:spacing w:after="0" w:line="240" w:lineRule="auto"/>
        <w:jc w:val="both"/>
        <w:rPr>
          <w:rFonts w:cs="Arial"/>
          <w:sz w:val="21"/>
          <w:szCs w:val="21"/>
          <w:shd w:val="clear" w:color="auto" w:fill="FFFFFF"/>
        </w:rPr>
      </w:pPr>
      <w:r w:rsidRPr="006E6B55">
        <w:rPr>
          <w:rFonts w:cs="Arial"/>
          <w:sz w:val="21"/>
          <w:szCs w:val="21"/>
          <w:shd w:val="clear" w:color="auto" w:fill="FFFFFF"/>
        </w:rPr>
        <w:tab/>
      </w:r>
      <w:r w:rsidRPr="006E6B55">
        <w:rPr>
          <w:rFonts w:cs="Arial"/>
          <w:sz w:val="21"/>
          <w:szCs w:val="21"/>
          <w:shd w:val="clear" w:color="auto" w:fill="FFFFFF"/>
        </w:rPr>
        <w:tab/>
      </w:r>
    </w:p>
    <w:p w14:paraId="5A1521BF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6E6B55">
        <w:rPr>
          <w:rFonts w:cs="Courier New"/>
          <w:sz w:val="24"/>
          <w:szCs w:val="24"/>
        </w:rPr>
        <w:t>-</w:t>
      </w:r>
      <w:r w:rsidRPr="006E6B55">
        <w:rPr>
          <w:rFonts w:cs="Courier New"/>
          <w:sz w:val="24"/>
          <w:szCs w:val="24"/>
        </w:rPr>
        <w:tab/>
      </w:r>
      <w:r w:rsidRPr="00C50472">
        <w:rPr>
          <w:rFonts w:cs="Courier New"/>
          <w:sz w:val="24"/>
          <w:szCs w:val="24"/>
        </w:rPr>
        <w:t>Items cannot be confirmed anymore when Over Issue Rule is set to Block. (IDA-29)</w:t>
      </w:r>
    </w:p>
    <w:p w14:paraId="77BC7014" w14:textId="77777777" w:rsidR="00646B55" w:rsidRPr="00C50472" w:rsidRDefault="00646B55" w:rsidP="0064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</w:t>
      </w:r>
      <w:r w:rsidRPr="00C50472">
        <w:rPr>
          <w:rFonts w:cs="Courier New"/>
          <w:sz w:val="24"/>
          <w:szCs w:val="24"/>
        </w:rPr>
        <w:t>Synchronization interval is now refreshing after every synchronization without needing to enter again in the screen (IDA-30)</w:t>
      </w:r>
    </w:p>
    <w:p w14:paraId="1324AB5A" w14:textId="77777777" w:rsidR="00646B55" w:rsidRPr="00C50472" w:rsidRDefault="00646B55" w:rsidP="0064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Fixed max power bar visual scrolling (IDA-30)</w:t>
      </w:r>
    </w:p>
    <w:p w14:paraId="00CE4762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>Consumption point is not shown anymore, on the top of the screen when wearer search is used (IDA-30)</w:t>
      </w:r>
    </w:p>
    <w:p w14:paraId="04952A1C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>In Current Inventory screen the number of days is calculated based on dates and not based on timestamp. (IDA-30)</w:t>
      </w:r>
    </w:p>
    <w:p w14:paraId="697D2DCA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The default consumption point set on web user is shown first in the list on device (IDA-30).</w:t>
      </w:r>
    </w:p>
    <w:p w14:paraId="02529DDF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 </w:t>
      </w:r>
      <w:r w:rsidRPr="00C50472">
        <w:rPr>
          <w:rFonts w:cs="Courier New"/>
          <w:sz w:val="24"/>
          <w:szCs w:val="24"/>
        </w:rPr>
        <w:t>Search option returns only wearers</w:t>
      </w:r>
      <w:r>
        <w:rPr>
          <w:rFonts w:cs="Courier New"/>
          <w:sz w:val="24"/>
          <w:szCs w:val="24"/>
        </w:rPr>
        <w:t xml:space="preserve"> from current consumption point </w:t>
      </w:r>
      <w:r w:rsidRPr="00C50472">
        <w:rPr>
          <w:rFonts w:cs="Courier New"/>
          <w:sz w:val="24"/>
          <w:szCs w:val="24"/>
        </w:rPr>
        <w:t>(IDA-30).</w:t>
      </w:r>
    </w:p>
    <w:p w14:paraId="367F356D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>After confirm issued items button is pressed, the screen is goin</w:t>
      </w:r>
      <w:r>
        <w:rPr>
          <w:rFonts w:cs="Courier New"/>
          <w:sz w:val="24"/>
          <w:szCs w:val="24"/>
        </w:rPr>
        <w:t xml:space="preserve">g back to select wearers screen </w:t>
      </w:r>
      <w:r w:rsidRPr="00C50472">
        <w:rPr>
          <w:rFonts w:cs="Courier New"/>
          <w:sz w:val="24"/>
          <w:szCs w:val="24"/>
        </w:rPr>
        <w:t>(IDA-30).</w:t>
      </w:r>
    </w:p>
    <w:p w14:paraId="49316008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 xml:space="preserve">Color of items is not changing to orange anymore </w:t>
      </w:r>
      <w:r>
        <w:rPr>
          <w:rFonts w:cs="Courier New"/>
          <w:sz w:val="24"/>
          <w:szCs w:val="24"/>
        </w:rPr>
        <w:t xml:space="preserve">when you scroll over them </w:t>
      </w:r>
      <w:r w:rsidRPr="00C50472">
        <w:rPr>
          <w:rFonts w:cs="Courier New"/>
          <w:sz w:val="24"/>
          <w:szCs w:val="24"/>
        </w:rPr>
        <w:t>(IDA-30).</w:t>
      </w:r>
    </w:p>
    <w:p w14:paraId="063DDDB0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Confirm issued items button is displayed imme</w:t>
      </w:r>
      <w:r>
        <w:rPr>
          <w:rFonts w:cs="Courier New"/>
          <w:sz w:val="24"/>
          <w:szCs w:val="24"/>
        </w:rPr>
        <w:t xml:space="preserve">diately when Ignore rule is set </w:t>
      </w:r>
      <w:r w:rsidRPr="00C50472">
        <w:rPr>
          <w:rFonts w:cs="Courier New"/>
          <w:sz w:val="24"/>
          <w:szCs w:val="24"/>
        </w:rPr>
        <w:t>(IDA-30).</w:t>
      </w:r>
    </w:p>
    <w:p w14:paraId="0E6E670E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 xml:space="preserve">Changed on web user the name of </w:t>
      </w:r>
      <w:r>
        <w:rPr>
          <w:rFonts w:cs="Courier New"/>
          <w:sz w:val="24"/>
          <w:szCs w:val="24"/>
        </w:rPr>
        <w:t xml:space="preserve">distribution point into </w:t>
      </w:r>
      <w:r w:rsidRPr="00C50472">
        <w:rPr>
          <w:rFonts w:cs="Courier New"/>
          <w:sz w:val="24"/>
          <w:szCs w:val="24"/>
        </w:rPr>
        <w:t>consumption point</w:t>
      </w:r>
      <w:r>
        <w:rPr>
          <w:rFonts w:cs="Courier New"/>
          <w:sz w:val="24"/>
          <w:szCs w:val="24"/>
        </w:rPr>
        <w:t xml:space="preserve"> </w:t>
      </w:r>
      <w:r w:rsidRPr="00C50472">
        <w:rPr>
          <w:rFonts w:cs="Courier New"/>
          <w:sz w:val="24"/>
          <w:szCs w:val="24"/>
        </w:rPr>
        <w:t>(IDA-30).</w:t>
      </w:r>
    </w:p>
    <w:p w14:paraId="3C744DD1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Fixed image scaling problem </w:t>
      </w:r>
      <w:r w:rsidRPr="00C50472">
        <w:rPr>
          <w:rFonts w:cs="Courier New"/>
          <w:sz w:val="24"/>
          <w:szCs w:val="24"/>
        </w:rPr>
        <w:t>(IDA-30).</w:t>
      </w:r>
    </w:p>
    <w:p w14:paraId="54DA1A93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When an item is scanned for collect dirty</w:t>
      </w:r>
      <w:r>
        <w:rPr>
          <w:rFonts w:cs="Courier New"/>
          <w:sz w:val="24"/>
          <w:szCs w:val="24"/>
        </w:rPr>
        <w:t xml:space="preserve"> it is unlinked from the wearer </w:t>
      </w:r>
      <w:r w:rsidRPr="00C50472">
        <w:rPr>
          <w:rFonts w:cs="Courier New"/>
          <w:sz w:val="24"/>
          <w:szCs w:val="24"/>
        </w:rPr>
        <w:t>(IDA-30).</w:t>
      </w:r>
    </w:p>
    <w:p w14:paraId="4E3A5676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Current stay is now correctly upd</w:t>
      </w:r>
      <w:r>
        <w:rPr>
          <w:rFonts w:cs="Courier New"/>
          <w:sz w:val="24"/>
          <w:szCs w:val="24"/>
        </w:rPr>
        <w:t xml:space="preserve">ated into Maintain unique items </w:t>
      </w:r>
      <w:r w:rsidRPr="00C50472">
        <w:rPr>
          <w:rFonts w:cs="Courier New"/>
          <w:sz w:val="24"/>
          <w:szCs w:val="24"/>
        </w:rPr>
        <w:t>(IDA-30).</w:t>
      </w:r>
    </w:p>
    <w:p w14:paraId="2F13DDA3" w14:textId="77777777" w:rsidR="00646B55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C50472">
        <w:rPr>
          <w:rFonts w:cs="Courier New"/>
          <w:sz w:val="24"/>
          <w:szCs w:val="24"/>
        </w:rPr>
        <w:t xml:space="preserve"> </w:t>
      </w:r>
    </w:p>
    <w:p w14:paraId="282A77DB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0044C489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6934632E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19CDCA62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06D9DE55" w14:textId="77777777" w:rsidR="00357256" w:rsidRPr="006E6B55" w:rsidRDefault="00357256" w:rsidP="0035725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357256" w:rsidRPr="006E6B55" w14:paraId="1CAA831F" w14:textId="77777777" w:rsidTr="00454370">
        <w:tc>
          <w:tcPr>
            <w:tcW w:w="1951" w:type="dxa"/>
          </w:tcPr>
          <w:p w14:paraId="6F33165A" w14:textId="77777777"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5ED72BC" w14:textId="77777777"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1574979" w14:textId="77777777" w:rsidR="00357256" w:rsidRPr="006E6B55" w:rsidRDefault="00357256" w:rsidP="00454370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357256" w:rsidRPr="006E6B55" w14:paraId="0E539DB0" w14:textId="77777777" w:rsidTr="00454370">
        <w:tc>
          <w:tcPr>
            <w:tcW w:w="1951" w:type="dxa"/>
          </w:tcPr>
          <w:p w14:paraId="5474FFC5" w14:textId="77777777" w:rsidR="00357256" w:rsidRPr="006E6B55" w:rsidRDefault="00357256" w:rsidP="00454370">
            <w:pPr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1.00</w:t>
            </w:r>
          </w:p>
        </w:tc>
        <w:tc>
          <w:tcPr>
            <w:tcW w:w="2552" w:type="dxa"/>
          </w:tcPr>
          <w:p w14:paraId="27851BA8" w14:textId="77777777" w:rsidR="00357256" w:rsidRPr="006E6B55" w:rsidRDefault="00357256" w:rsidP="00454370">
            <w:pPr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29-12-2016</w:t>
            </w:r>
          </w:p>
        </w:tc>
        <w:tc>
          <w:tcPr>
            <w:tcW w:w="4997" w:type="dxa"/>
          </w:tcPr>
          <w:p w14:paraId="3882D5DF" w14:textId="77777777" w:rsidR="00357256" w:rsidRPr="006E6B55" w:rsidRDefault="00357256" w:rsidP="00454370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357256" w:rsidRPr="006E6B55" w14:paraId="7A91A2C1" w14:textId="77777777" w:rsidTr="00454370">
        <w:trPr>
          <w:gridAfter w:val="2"/>
          <w:wAfter w:w="7549" w:type="dxa"/>
        </w:trPr>
        <w:tc>
          <w:tcPr>
            <w:tcW w:w="1951" w:type="dxa"/>
          </w:tcPr>
          <w:p w14:paraId="38D51BF7" w14:textId="77777777" w:rsidR="00357256" w:rsidRPr="006E6B55" w:rsidRDefault="00357256" w:rsidP="00454370">
            <w:pPr>
              <w:rPr>
                <w:sz w:val="20"/>
                <w:szCs w:val="24"/>
              </w:rPr>
            </w:pPr>
          </w:p>
          <w:p w14:paraId="629EA0F4" w14:textId="77777777"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</w:tc>
      </w:tr>
    </w:tbl>
    <w:p w14:paraId="401DB874" w14:textId="77777777" w:rsidR="00357256" w:rsidRPr="006E6B55" w:rsidRDefault="00357256" w:rsidP="00357256">
      <w:pPr>
        <w:tabs>
          <w:tab w:val="left" w:pos="284"/>
        </w:tabs>
        <w:spacing w:after="0" w:line="240" w:lineRule="auto"/>
        <w:jc w:val="both"/>
        <w:rPr>
          <w:rFonts w:cs="Arial"/>
          <w:sz w:val="21"/>
          <w:szCs w:val="21"/>
          <w:shd w:val="clear" w:color="auto" w:fill="FFFFFF"/>
        </w:rPr>
      </w:pPr>
      <w:r w:rsidRPr="006E6B55">
        <w:rPr>
          <w:rFonts w:cs="Arial"/>
          <w:sz w:val="21"/>
          <w:szCs w:val="21"/>
          <w:shd w:val="clear" w:color="auto" w:fill="FFFFFF"/>
        </w:rPr>
        <w:tab/>
      </w:r>
      <w:r w:rsidRPr="006E6B55">
        <w:rPr>
          <w:rFonts w:cs="Arial"/>
          <w:sz w:val="21"/>
          <w:szCs w:val="21"/>
          <w:shd w:val="clear" w:color="auto" w:fill="FFFFFF"/>
        </w:rPr>
        <w:tab/>
      </w:r>
    </w:p>
    <w:p w14:paraId="4F3A1B2C" w14:textId="77777777" w:rsidR="00357256" w:rsidRDefault="00357256" w:rsidP="00357256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6E6B55">
        <w:rPr>
          <w:rFonts w:cs="Courier New"/>
          <w:sz w:val="24"/>
          <w:szCs w:val="24"/>
        </w:rPr>
        <w:t>-</w:t>
      </w:r>
      <w:r w:rsidRPr="006E6B55">
        <w:rPr>
          <w:rFonts w:cs="Courier New"/>
          <w:sz w:val="24"/>
          <w:szCs w:val="24"/>
        </w:rPr>
        <w:tab/>
      </w:r>
      <w:r w:rsidRPr="006E6B55">
        <w:rPr>
          <w:rFonts w:cs="Arial"/>
          <w:sz w:val="24"/>
          <w:szCs w:val="24"/>
          <w:shd w:val="clear" w:color="auto" w:fill="FFFFFF"/>
        </w:rPr>
        <w:t>APP for onsite clean issuing to wearers and soil collection of unique pool items from wearers</w:t>
      </w:r>
      <w:r w:rsidRPr="006E6B55">
        <w:rPr>
          <w:rFonts w:cs="Courier New"/>
          <w:sz w:val="24"/>
          <w:szCs w:val="24"/>
        </w:rPr>
        <w:t xml:space="preserve"> </w:t>
      </w:r>
      <w:r w:rsidRPr="006E6B55">
        <w:rPr>
          <w:rFonts w:cs="Arial"/>
          <w:sz w:val="21"/>
          <w:szCs w:val="21"/>
          <w:shd w:val="clear" w:color="auto" w:fill="FFFFFF"/>
        </w:rPr>
        <w:t>(</w:t>
      </w:r>
      <w:r w:rsidRPr="006E6B55">
        <w:rPr>
          <w:rFonts w:cs="Courier New"/>
          <w:sz w:val="24"/>
          <w:szCs w:val="24"/>
        </w:rPr>
        <w:t>ABS-29914/IDA-1)</w:t>
      </w:r>
    </w:p>
    <w:p w14:paraId="03314972" w14:textId="77777777" w:rsidR="00357256" w:rsidRPr="00850D14" w:rsidRDefault="00357256" w:rsidP="00357256">
      <w:pPr>
        <w:tabs>
          <w:tab w:val="left" w:pos="284"/>
        </w:tabs>
        <w:spacing w:after="0" w:line="240" w:lineRule="auto"/>
        <w:ind w:left="284" w:hanging="284"/>
        <w:jc w:val="both"/>
        <w:rPr>
          <w:rFonts w:cs="Arial"/>
          <w:sz w:val="21"/>
          <w:szCs w:val="21"/>
          <w:shd w:val="clear" w:color="auto" w:fill="FFFFFF"/>
        </w:rPr>
      </w:pPr>
      <w:r>
        <w:rPr>
          <w:rFonts w:cs="Courier New"/>
          <w:sz w:val="24"/>
          <w:szCs w:val="24"/>
        </w:rPr>
        <w:tab/>
      </w:r>
      <w:r w:rsidRPr="00850D14">
        <w:rPr>
          <w:rFonts w:cs="Courier New"/>
          <w:sz w:val="24"/>
          <w:szCs w:val="24"/>
        </w:rPr>
        <w:t xml:space="preserve">Module </w:t>
      </w:r>
      <w:r w:rsidRPr="00850D14">
        <w:rPr>
          <w:rFonts w:cs="Arial"/>
          <w:sz w:val="24"/>
          <w:szCs w:val="24"/>
          <w:shd w:val="clear" w:color="auto" w:fill="FFFFFF"/>
        </w:rPr>
        <w:t>ITEMDISPENSE is required</w:t>
      </w:r>
      <w:r>
        <w:rPr>
          <w:rFonts w:cs="Arial"/>
          <w:sz w:val="24"/>
          <w:szCs w:val="24"/>
          <w:shd w:val="clear" w:color="auto" w:fill="FFFFFF"/>
        </w:rPr>
        <w:t>.</w:t>
      </w:r>
    </w:p>
    <w:p w14:paraId="14DB4174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3A6ACAF9" w14:textId="77777777" w:rsidR="00646B55" w:rsidRPr="006E6B55" w:rsidRDefault="00646B55" w:rsidP="00646B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DF9760B" w14:textId="77777777" w:rsidR="006E6B55" w:rsidRPr="006E6B55" w:rsidRDefault="006E6B55" w:rsidP="006E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</w:p>
    <w:sectPr w:rsidR="006E6B55" w:rsidRPr="006E6B55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C279D" w14:textId="77777777" w:rsidR="005D33AF" w:rsidRDefault="005D33AF" w:rsidP="00B42730">
      <w:pPr>
        <w:spacing w:after="0" w:line="240" w:lineRule="auto"/>
      </w:pPr>
      <w:r>
        <w:separator/>
      </w:r>
    </w:p>
  </w:endnote>
  <w:endnote w:type="continuationSeparator" w:id="0">
    <w:p w14:paraId="398B32EB" w14:textId="77777777" w:rsidR="005D33AF" w:rsidRDefault="005D33AF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F92BE" w14:textId="77777777" w:rsidR="005D33AF" w:rsidRDefault="005D33AF" w:rsidP="00B42730">
      <w:pPr>
        <w:spacing w:after="0" w:line="240" w:lineRule="auto"/>
      </w:pPr>
      <w:r>
        <w:separator/>
      </w:r>
    </w:p>
  </w:footnote>
  <w:footnote w:type="continuationSeparator" w:id="0">
    <w:p w14:paraId="1E26ACF6" w14:textId="77777777" w:rsidR="005D33AF" w:rsidRDefault="005D33AF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8BC96" w14:textId="77777777"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AF5944" wp14:editId="1500531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EA4"/>
    <w:multiLevelType w:val="hybridMultilevel"/>
    <w:tmpl w:val="18E43CA2"/>
    <w:lvl w:ilvl="0" w:tplc="17C2B7B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13E72"/>
    <w:multiLevelType w:val="hybridMultilevel"/>
    <w:tmpl w:val="5D5E33B6"/>
    <w:lvl w:ilvl="0" w:tplc="0DB8C49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815D0"/>
    <w:multiLevelType w:val="hybridMultilevel"/>
    <w:tmpl w:val="7E144520"/>
    <w:lvl w:ilvl="0" w:tplc="D132FA0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7204F"/>
    <w:multiLevelType w:val="hybridMultilevel"/>
    <w:tmpl w:val="F8BC03DE"/>
    <w:lvl w:ilvl="0" w:tplc="46E0774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1234A"/>
    <w:multiLevelType w:val="hybridMultilevel"/>
    <w:tmpl w:val="3C9487C0"/>
    <w:lvl w:ilvl="0" w:tplc="44A84916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F71B0"/>
    <w:multiLevelType w:val="hybridMultilevel"/>
    <w:tmpl w:val="4A28450E"/>
    <w:lvl w:ilvl="0" w:tplc="46967CF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12"/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286"/>
    <w:rsid w:val="00004390"/>
    <w:rsid w:val="00006286"/>
    <w:rsid w:val="000121A1"/>
    <w:rsid w:val="00027A8D"/>
    <w:rsid w:val="0007257E"/>
    <w:rsid w:val="00086820"/>
    <w:rsid w:val="00087B51"/>
    <w:rsid w:val="0009091E"/>
    <w:rsid w:val="000A511D"/>
    <w:rsid w:val="000A52FD"/>
    <w:rsid w:val="000A57B6"/>
    <w:rsid w:val="000B46CA"/>
    <w:rsid w:val="000C5995"/>
    <w:rsid w:val="000D7DD1"/>
    <w:rsid w:val="000E3C1A"/>
    <w:rsid w:val="000F1B4A"/>
    <w:rsid w:val="000F5E3F"/>
    <w:rsid w:val="000F73D8"/>
    <w:rsid w:val="00110233"/>
    <w:rsid w:val="001150FB"/>
    <w:rsid w:val="001344E5"/>
    <w:rsid w:val="00134C39"/>
    <w:rsid w:val="00153C7B"/>
    <w:rsid w:val="00190696"/>
    <w:rsid w:val="0019368C"/>
    <w:rsid w:val="001A1FC7"/>
    <w:rsid w:val="001C719E"/>
    <w:rsid w:val="001E7F3B"/>
    <w:rsid w:val="001F6059"/>
    <w:rsid w:val="00202B66"/>
    <w:rsid w:val="002032BB"/>
    <w:rsid w:val="00234EED"/>
    <w:rsid w:val="00271F80"/>
    <w:rsid w:val="0027343B"/>
    <w:rsid w:val="00281BB1"/>
    <w:rsid w:val="00283255"/>
    <w:rsid w:val="00290D5C"/>
    <w:rsid w:val="002C4BFC"/>
    <w:rsid w:val="002E5148"/>
    <w:rsid w:val="003023D8"/>
    <w:rsid w:val="00357256"/>
    <w:rsid w:val="00360130"/>
    <w:rsid w:val="00362C8F"/>
    <w:rsid w:val="00365FC3"/>
    <w:rsid w:val="00374F2B"/>
    <w:rsid w:val="00395AD9"/>
    <w:rsid w:val="003B1002"/>
    <w:rsid w:val="003C706D"/>
    <w:rsid w:val="003D524A"/>
    <w:rsid w:val="003F62C7"/>
    <w:rsid w:val="003F69B1"/>
    <w:rsid w:val="00427526"/>
    <w:rsid w:val="0047162D"/>
    <w:rsid w:val="00484B4C"/>
    <w:rsid w:val="004B40E1"/>
    <w:rsid w:val="004B7683"/>
    <w:rsid w:val="004B7E07"/>
    <w:rsid w:val="004C3C89"/>
    <w:rsid w:val="004D0451"/>
    <w:rsid w:val="004F4C16"/>
    <w:rsid w:val="00515AFC"/>
    <w:rsid w:val="00562DCE"/>
    <w:rsid w:val="00571705"/>
    <w:rsid w:val="00594C4D"/>
    <w:rsid w:val="005A0CCC"/>
    <w:rsid w:val="005C1F18"/>
    <w:rsid w:val="005D33AF"/>
    <w:rsid w:val="005E5CB0"/>
    <w:rsid w:val="006151F7"/>
    <w:rsid w:val="00615884"/>
    <w:rsid w:val="00636C9F"/>
    <w:rsid w:val="006469F6"/>
    <w:rsid w:val="00646B55"/>
    <w:rsid w:val="00663D12"/>
    <w:rsid w:val="0067750D"/>
    <w:rsid w:val="006C3D54"/>
    <w:rsid w:val="006D4142"/>
    <w:rsid w:val="006D5F83"/>
    <w:rsid w:val="006E6B55"/>
    <w:rsid w:val="006F0570"/>
    <w:rsid w:val="00701734"/>
    <w:rsid w:val="00701F1D"/>
    <w:rsid w:val="00714CE9"/>
    <w:rsid w:val="007177B8"/>
    <w:rsid w:val="00727DC7"/>
    <w:rsid w:val="00752124"/>
    <w:rsid w:val="007538B4"/>
    <w:rsid w:val="00756930"/>
    <w:rsid w:val="0075723B"/>
    <w:rsid w:val="007D0966"/>
    <w:rsid w:val="007D7DD4"/>
    <w:rsid w:val="007F4FEA"/>
    <w:rsid w:val="00850D14"/>
    <w:rsid w:val="00856DEB"/>
    <w:rsid w:val="00863A24"/>
    <w:rsid w:val="00867619"/>
    <w:rsid w:val="008847E5"/>
    <w:rsid w:val="00893A87"/>
    <w:rsid w:val="008A7877"/>
    <w:rsid w:val="008C5462"/>
    <w:rsid w:val="009032FB"/>
    <w:rsid w:val="0096378E"/>
    <w:rsid w:val="0097539C"/>
    <w:rsid w:val="0098109A"/>
    <w:rsid w:val="00986B14"/>
    <w:rsid w:val="009A0407"/>
    <w:rsid w:val="009A6BD6"/>
    <w:rsid w:val="009E5596"/>
    <w:rsid w:val="00A152B0"/>
    <w:rsid w:val="00A23939"/>
    <w:rsid w:val="00A65F3C"/>
    <w:rsid w:val="00A75F3A"/>
    <w:rsid w:val="00AA2144"/>
    <w:rsid w:val="00AB52C9"/>
    <w:rsid w:val="00AE40A6"/>
    <w:rsid w:val="00B13BD6"/>
    <w:rsid w:val="00B17663"/>
    <w:rsid w:val="00B42730"/>
    <w:rsid w:val="00B520DD"/>
    <w:rsid w:val="00B653FF"/>
    <w:rsid w:val="00B870E2"/>
    <w:rsid w:val="00BB5553"/>
    <w:rsid w:val="00BE6930"/>
    <w:rsid w:val="00BF56BF"/>
    <w:rsid w:val="00BF59A4"/>
    <w:rsid w:val="00C063A3"/>
    <w:rsid w:val="00C3018F"/>
    <w:rsid w:val="00C50472"/>
    <w:rsid w:val="00C64B2B"/>
    <w:rsid w:val="00C71415"/>
    <w:rsid w:val="00CB4895"/>
    <w:rsid w:val="00CC0738"/>
    <w:rsid w:val="00CC635E"/>
    <w:rsid w:val="00CC652C"/>
    <w:rsid w:val="00CE5707"/>
    <w:rsid w:val="00CF3821"/>
    <w:rsid w:val="00CF3BF8"/>
    <w:rsid w:val="00CF4C90"/>
    <w:rsid w:val="00D33F99"/>
    <w:rsid w:val="00D36014"/>
    <w:rsid w:val="00D36393"/>
    <w:rsid w:val="00D716D5"/>
    <w:rsid w:val="00D95271"/>
    <w:rsid w:val="00DA33FF"/>
    <w:rsid w:val="00DA72F8"/>
    <w:rsid w:val="00DB3557"/>
    <w:rsid w:val="00E02287"/>
    <w:rsid w:val="00E15ED7"/>
    <w:rsid w:val="00E23456"/>
    <w:rsid w:val="00E377F5"/>
    <w:rsid w:val="00E4605D"/>
    <w:rsid w:val="00E710A8"/>
    <w:rsid w:val="00E730A7"/>
    <w:rsid w:val="00E855F0"/>
    <w:rsid w:val="00EB2D6B"/>
    <w:rsid w:val="00EB6D01"/>
    <w:rsid w:val="00EC1ED7"/>
    <w:rsid w:val="00EE7B0E"/>
    <w:rsid w:val="00F00B07"/>
    <w:rsid w:val="00F166A2"/>
    <w:rsid w:val="00F31548"/>
    <w:rsid w:val="00F335A6"/>
    <w:rsid w:val="00F70F0F"/>
    <w:rsid w:val="00F73626"/>
    <w:rsid w:val="00F84210"/>
    <w:rsid w:val="00F950DC"/>
    <w:rsid w:val="00FB0112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5862A"/>
  <w15:docId w15:val="{147C0F74-695D-46D3-A11C-FB12F363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15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1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4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Laurentiu Alin Olteanu</cp:lastModifiedBy>
  <cp:revision>101</cp:revision>
  <cp:lastPrinted>2014-12-29T09:36:00Z</cp:lastPrinted>
  <dcterms:created xsi:type="dcterms:W3CDTF">2015-07-21T11:55:00Z</dcterms:created>
  <dcterms:modified xsi:type="dcterms:W3CDTF">2021-01-15T16:53:00Z</dcterms:modified>
</cp:coreProperties>
</file>